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A7" w:rsidRPr="00315DA7" w:rsidRDefault="00315DA7" w:rsidP="00315DA7">
      <w:pPr>
        <w:jc w:val="center"/>
        <w:rPr>
          <w:b/>
        </w:rPr>
      </w:pPr>
      <w:r w:rsidRPr="00315DA7">
        <w:rPr>
          <w:b/>
        </w:rPr>
        <w:t xml:space="preserve">Une séquence de début d’année sur les évolutions scientifiques </w:t>
      </w:r>
    </w:p>
    <w:p w:rsidR="001C5205" w:rsidRDefault="00315DA7" w:rsidP="00315DA7">
      <w:pPr>
        <w:jc w:val="center"/>
        <w:rPr>
          <w:b/>
        </w:rPr>
      </w:pPr>
      <w:proofErr w:type="gramStart"/>
      <w:r w:rsidRPr="00315DA7">
        <w:rPr>
          <w:b/>
        </w:rPr>
        <w:t>et</w:t>
      </w:r>
      <w:proofErr w:type="gramEnd"/>
      <w:r w:rsidRPr="00315DA7">
        <w:rPr>
          <w:b/>
        </w:rPr>
        <w:t xml:space="preserve"> techniques depuis le début du XXe siècle</w:t>
      </w:r>
    </w:p>
    <w:p w:rsidR="00315DA7" w:rsidRDefault="00315DA7" w:rsidP="00315DA7">
      <w:pPr>
        <w:jc w:val="center"/>
        <w:rPr>
          <w:b/>
        </w:rPr>
      </w:pPr>
    </w:p>
    <w:p w:rsidR="00315DA7" w:rsidRDefault="00315DA7" w:rsidP="00315DA7">
      <w:pPr>
        <w:jc w:val="both"/>
      </w:pPr>
      <w:r>
        <w:t>La séquence proposée sur les évolutions de la médecine est placée dans le nouveau programme en début d’année scolaire. Cette construction est menée à dessein car il y a une volonté de rompre avec une vision catastrophiste de l’Histoire du XXe siècle qui retiendrait uniquement les massacres de masse.</w:t>
      </w:r>
    </w:p>
    <w:p w:rsidR="00315DA7" w:rsidRDefault="00315DA7" w:rsidP="00315DA7">
      <w:pPr>
        <w:jc w:val="both"/>
      </w:pPr>
      <w:r>
        <w:t>Sans les nier (la suite du programme parle de moments chocs pendant les deux guerres mondiales par exemple), la nouvelle architecture du programme cherche à montrer que le XXe siècle a aussi apporté aux hommes de formidables progrès, sans aucune comparaison possible avec les périodes historiques précédentes.</w:t>
      </w:r>
    </w:p>
    <w:p w:rsidR="00315DA7" w:rsidRPr="00315DA7" w:rsidRDefault="00315DA7" w:rsidP="00315DA7">
      <w:pPr>
        <w:jc w:val="both"/>
      </w:pPr>
      <w:r>
        <w:t xml:space="preserve">Ainsi, en partant de la médecine, il est possible de remarquer l’augmentation considérable de l’espérance de vie au cours du siècle. Elle est le fruit de la recherche scientifique et technique et a bénéficié d’une formidable accélération après 1945. Le projet présenté est centré sur les enfants car les progrès ont d’abord opéré sur les premiers âges de la vie, avant de s’intéresser depuis quelques décennies aux moyens de prolonger l’espérance de vie en bonne santé. Se cantonner à la médecine serait, selon les termes du programme, réducteur ; une mise en contexte à partir de la télévision est proposée avec la lecture de la frise chronologique (elle nécessite le logiciel </w:t>
      </w:r>
      <w:proofErr w:type="spellStart"/>
      <w:r>
        <w:t>timeline</w:t>
      </w:r>
      <w:proofErr w:type="spellEnd"/>
      <w:r>
        <w:t xml:space="preserve"> pour être lue) où la parole de l’enseignant est importante.</w:t>
      </w:r>
    </w:p>
    <w:sectPr w:rsidR="00315DA7" w:rsidRPr="00315DA7" w:rsidSect="001C52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5DA7"/>
    <w:rsid w:val="00067272"/>
    <w:rsid w:val="00085B48"/>
    <w:rsid w:val="000A434C"/>
    <w:rsid w:val="000B306E"/>
    <w:rsid w:val="000E4E99"/>
    <w:rsid w:val="00192378"/>
    <w:rsid w:val="001A4845"/>
    <w:rsid w:val="001C5205"/>
    <w:rsid w:val="00232D8D"/>
    <w:rsid w:val="002A44EA"/>
    <w:rsid w:val="00315DA7"/>
    <w:rsid w:val="003F0BDB"/>
    <w:rsid w:val="00547012"/>
    <w:rsid w:val="0056702F"/>
    <w:rsid w:val="00600F17"/>
    <w:rsid w:val="00637F7D"/>
    <w:rsid w:val="008671D3"/>
    <w:rsid w:val="00896B81"/>
    <w:rsid w:val="00936E17"/>
    <w:rsid w:val="009A1ACC"/>
    <w:rsid w:val="00A2761C"/>
    <w:rsid w:val="00A355B5"/>
    <w:rsid w:val="00A4195A"/>
    <w:rsid w:val="00A639CB"/>
    <w:rsid w:val="00AA42D9"/>
    <w:rsid w:val="00BD7884"/>
    <w:rsid w:val="00C37C41"/>
    <w:rsid w:val="00CC0D78"/>
    <w:rsid w:val="00DF40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BRANDOLAN Bruno</dc:creator>
  <cp:keywords/>
  <dc:description/>
  <cp:lastModifiedBy>BRANDOLAN Bruno</cp:lastModifiedBy>
  <cp:revision>1</cp:revision>
  <dcterms:created xsi:type="dcterms:W3CDTF">2012-05-02T14:14:00Z</dcterms:created>
  <dcterms:modified xsi:type="dcterms:W3CDTF">2012-05-02T14:23:00Z</dcterms:modified>
</cp:coreProperties>
</file>