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45C" w:rsidRPr="00854AD7" w:rsidRDefault="00854AD7">
      <w:pPr>
        <w:rPr>
          <w:rFonts w:ascii="Comic Sans MS" w:hAnsi="Comic Sans MS"/>
        </w:rPr>
      </w:pPr>
      <w:r w:rsidRPr="00854AD7"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D5A6595">
            <wp:simplePos x="0" y="0"/>
            <wp:positionH relativeFrom="column">
              <wp:posOffset>5196205</wp:posOffset>
            </wp:positionH>
            <wp:positionV relativeFrom="paragraph">
              <wp:posOffset>-623570</wp:posOffset>
            </wp:positionV>
            <wp:extent cx="1249680" cy="922020"/>
            <wp:effectExtent l="0" t="0" r="7620" b="0"/>
            <wp:wrapNone/>
            <wp:docPr id="5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91" b="10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AD7"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A81A4A6">
            <wp:simplePos x="0" y="0"/>
            <wp:positionH relativeFrom="column">
              <wp:posOffset>-594995</wp:posOffset>
            </wp:positionH>
            <wp:positionV relativeFrom="paragraph">
              <wp:posOffset>-671195</wp:posOffset>
            </wp:positionV>
            <wp:extent cx="3490595" cy="914400"/>
            <wp:effectExtent l="0" t="0" r="0" b="0"/>
            <wp:wrapNone/>
            <wp:docPr id="2" name="Image 2" descr="jkav3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jkav3c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AF7" w:rsidRPr="00854AD7" w:rsidRDefault="00B67AF7" w:rsidP="00854AD7">
      <w:pPr>
        <w:spacing w:line="36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854AD7">
        <w:rPr>
          <w:rFonts w:ascii="Comic Sans MS" w:hAnsi="Comic Sans MS" w:cs="Times New Roman"/>
          <w:b/>
          <w:sz w:val="24"/>
          <w:szCs w:val="24"/>
        </w:rPr>
        <w:t>Amiens-</w:t>
      </w:r>
      <w:r w:rsidR="00854AD7">
        <w:rPr>
          <w:rFonts w:ascii="Comic Sans MS" w:hAnsi="Comic Sans MS" w:cs="Times New Roman"/>
          <w:b/>
          <w:sz w:val="24"/>
          <w:szCs w:val="24"/>
        </w:rPr>
        <w:t xml:space="preserve"> Maxence MANTELET</w:t>
      </w:r>
    </w:p>
    <w:p w:rsidR="00854AD7" w:rsidRPr="00854AD7" w:rsidRDefault="00B67AF7" w:rsidP="00854AD7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omic Sans MS" w:hAnsi="Comic Sans MS" w:cs="Times New Roman"/>
          <w:b/>
          <w:color w:val="FF0000"/>
          <w:sz w:val="24"/>
          <w:szCs w:val="24"/>
          <w:u w:val="single"/>
        </w:rPr>
      </w:pPr>
      <w:r w:rsidRPr="00854AD7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>Intitulé</w:t>
      </w:r>
    </w:p>
    <w:p w:rsidR="00854AD7" w:rsidRPr="00854AD7" w:rsidRDefault="00854AD7" w:rsidP="00854AD7">
      <w:pPr>
        <w:pStyle w:val="Paragraphedeliste"/>
        <w:spacing w:line="360" w:lineRule="auto"/>
        <w:ind w:left="142"/>
        <w:jc w:val="center"/>
        <w:rPr>
          <w:rFonts w:ascii="Comic Sans MS" w:hAnsi="Comic Sans MS" w:cs="Times New Roman"/>
          <w:color w:val="FF0000"/>
          <w:sz w:val="24"/>
          <w:szCs w:val="24"/>
          <w:u w:val="single"/>
        </w:rPr>
      </w:pPr>
      <w:r w:rsidRPr="00854AD7">
        <w:rPr>
          <w:rFonts w:ascii="Comic Sans MS" w:hAnsi="Comic Sans MS"/>
        </w:rPr>
        <w:t>Oser prendre la parole en géographie au collège :</w:t>
      </w:r>
    </w:p>
    <w:p w:rsidR="00854AD7" w:rsidRDefault="00854AD7" w:rsidP="00FE2335">
      <w:pPr>
        <w:pStyle w:val="Standard"/>
        <w:snapToGrid w:val="0"/>
        <w:jc w:val="center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Comment encourager tous les élèves à s’exprimer en classe par la création d’un journal TV ?</w:t>
      </w:r>
    </w:p>
    <w:p w:rsidR="00FE2335" w:rsidRPr="00854AD7" w:rsidRDefault="00FE2335" w:rsidP="00FE2335">
      <w:pPr>
        <w:pStyle w:val="Standard"/>
        <w:snapToGrid w:val="0"/>
        <w:jc w:val="center"/>
        <w:rPr>
          <w:rFonts w:ascii="Comic Sans MS" w:hAnsi="Comic Sans MS"/>
          <w:i/>
          <w:iCs/>
        </w:rPr>
      </w:pPr>
      <w:bookmarkStart w:id="0" w:name="_GoBack"/>
      <w:bookmarkEnd w:id="0"/>
    </w:p>
    <w:p w:rsidR="00B67AF7" w:rsidRDefault="00B67AF7" w:rsidP="00B67AF7">
      <w:pPr>
        <w:pStyle w:val="Paragraphedeliste"/>
        <w:numPr>
          <w:ilvl w:val="0"/>
          <w:numId w:val="1"/>
        </w:numPr>
        <w:spacing w:line="360" w:lineRule="auto"/>
        <w:ind w:left="142"/>
        <w:rPr>
          <w:rFonts w:ascii="Comic Sans MS" w:hAnsi="Comic Sans MS" w:cs="Times New Roman"/>
          <w:b/>
          <w:color w:val="FF0000"/>
          <w:sz w:val="24"/>
          <w:szCs w:val="24"/>
          <w:u w:val="single"/>
        </w:rPr>
      </w:pPr>
      <w:r w:rsidRPr="00854AD7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>Rappel : compétences particulièrement travaillées</w:t>
      </w:r>
    </w:p>
    <w:p w:rsidR="00854AD7" w:rsidRDefault="00854AD7" w:rsidP="00854AD7">
      <w:pPr>
        <w:pStyle w:val="Standard"/>
        <w:snapToGrid w:val="0"/>
        <w:jc w:val="both"/>
      </w:pPr>
      <w:r>
        <w:rPr>
          <w:rFonts w:ascii="Comic Sans MS" w:eastAsia="Times New Roman" w:hAnsi="Comic Sans MS" w:cs="Arial"/>
          <w:color w:val="00000A"/>
          <w:lang w:eastAsia="fr-FR"/>
        </w:rPr>
        <w:t>* Organiser son travail dans le cadre d’un groupe pour élaborer une tâche commune et/ou une production collective et mettre à la disposition des autres ses productions.</w:t>
      </w:r>
    </w:p>
    <w:p w:rsidR="00854AD7" w:rsidRDefault="00854AD7" w:rsidP="00854AD7">
      <w:pPr>
        <w:pStyle w:val="Standard"/>
        <w:snapToGrid w:val="0"/>
        <w:ind w:left="720"/>
        <w:jc w:val="both"/>
        <w:rPr>
          <w:rFonts w:ascii="Comic Sans MS" w:eastAsia="Times New Roman" w:hAnsi="Comic Sans MS" w:cs="Arial"/>
          <w:color w:val="00000A"/>
          <w:lang w:eastAsia="fr-FR"/>
        </w:rPr>
      </w:pPr>
    </w:p>
    <w:p w:rsidR="00854AD7" w:rsidRDefault="00854AD7" w:rsidP="00854AD7">
      <w:pPr>
        <w:pStyle w:val="Standard"/>
        <w:snapToGrid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* Réaliser une production audiovisuelle.</w:t>
      </w:r>
    </w:p>
    <w:p w:rsidR="00854AD7" w:rsidRDefault="00854AD7" w:rsidP="00854AD7">
      <w:pPr>
        <w:pStyle w:val="Standard"/>
        <w:snapToGrid w:val="0"/>
        <w:ind w:left="720"/>
        <w:jc w:val="both"/>
        <w:rPr>
          <w:rFonts w:ascii="Comic Sans MS" w:hAnsi="Comic Sans MS"/>
        </w:rPr>
      </w:pPr>
    </w:p>
    <w:p w:rsidR="00854AD7" w:rsidRDefault="00854AD7" w:rsidP="00854AD7">
      <w:pPr>
        <w:pStyle w:val="Standard"/>
        <w:snapToGrid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* Écrire pour construire sa pensée et son savoir.</w:t>
      </w:r>
    </w:p>
    <w:p w:rsidR="00854AD7" w:rsidRDefault="00854AD7" w:rsidP="00854AD7">
      <w:pPr>
        <w:pStyle w:val="Standard"/>
        <w:snapToGrid w:val="0"/>
        <w:ind w:left="720"/>
        <w:jc w:val="both"/>
        <w:rPr>
          <w:rFonts w:ascii="Comic Sans MS" w:hAnsi="Comic Sans MS"/>
        </w:rPr>
      </w:pPr>
    </w:p>
    <w:p w:rsidR="00854AD7" w:rsidRDefault="00854AD7" w:rsidP="00854AD7">
      <w:pPr>
        <w:pStyle w:val="Standard"/>
        <w:snapToGrid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* S’exprimer à l’oral pour penser, communiquer et échanger.</w:t>
      </w:r>
    </w:p>
    <w:p w:rsidR="00854AD7" w:rsidRDefault="00854AD7" w:rsidP="00854AD7">
      <w:pPr>
        <w:pStyle w:val="Standard"/>
        <w:snapToGrid w:val="0"/>
        <w:ind w:left="360"/>
        <w:jc w:val="both"/>
        <w:rPr>
          <w:rFonts w:ascii="Comic Sans MS" w:hAnsi="Comic Sans MS"/>
        </w:rPr>
      </w:pPr>
    </w:p>
    <w:p w:rsidR="00854AD7" w:rsidRDefault="00854AD7" w:rsidP="00854AD7">
      <w:pPr>
        <w:pStyle w:val="Standard"/>
        <w:snapToGrid w:val="0"/>
        <w:jc w:val="both"/>
        <w:rPr>
          <w:rFonts w:ascii="Comic Sans MS" w:eastAsia="Times New Roman" w:hAnsi="Comic Sans MS" w:cs="Arial"/>
          <w:color w:val="00000A"/>
          <w:lang w:eastAsia="fr-FR"/>
        </w:rPr>
      </w:pPr>
      <w:r>
        <w:rPr>
          <w:rFonts w:ascii="Comic Sans MS" w:eastAsia="Times New Roman" w:hAnsi="Comic Sans MS" w:cs="Arial"/>
          <w:color w:val="00000A"/>
          <w:lang w:eastAsia="fr-FR"/>
        </w:rPr>
        <w:t>* S’approprier et utiliser un lexique spécifique en contexte.</w:t>
      </w:r>
    </w:p>
    <w:p w:rsidR="00854AD7" w:rsidRPr="00854AD7" w:rsidRDefault="00854AD7" w:rsidP="00854AD7">
      <w:pPr>
        <w:pStyle w:val="Standard"/>
        <w:snapToGrid w:val="0"/>
        <w:jc w:val="both"/>
      </w:pPr>
    </w:p>
    <w:p w:rsidR="00B67AF7" w:rsidRDefault="00B67AF7" w:rsidP="00B67AF7">
      <w:pPr>
        <w:pStyle w:val="Paragraphedeliste"/>
        <w:numPr>
          <w:ilvl w:val="0"/>
          <w:numId w:val="1"/>
        </w:numPr>
        <w:spacing w:line="360" w:lineRule="auto"/>
        <w:ind w:left="142"/>
        <w:rPr>
          <w:rFonts w:ascii="Comic Sans MS" w:hAnsi="Comic Sans MS" w:cs="Times New Roman"/>
          <w:b/>
          <w:color w:val="FF0000"/>
          <w:sz w:val="24"/>
          <w:szCs w:val="24"/>
          <w:u w:val="single"/>
        </w:rPr>
      </w:pPr>
      <w:r w:rsidRPr="00854AD7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>Hypothèse :</w:t>
      </w:r>
    </w:p>
    <w:p w:rsidR="00854AD7" w:rsidRDefault="00854AD7" w:rsidP="00854AD7">
      <w:pPr>
        <w:pStyle w:val="Standard"/>
      </w:pPr>
      <w:r>
        <w:rPr>
          <w:rFonts w:ascii="Comic Sans MS" w:eastAsia="Times New Roman" w:hAnsi="Comic Sans MS" w:cs="Arial"/>
          <w:color w:val="00000A"/>
          <w:lang w:eastAsia="fr-FR"/>
        </w:rPr>
        <w:t>On cherchera de manière prioritaire à faire comprendre aux élèves :</w:t>
      </w:r>
    </w:p>
    <w:p w:rsidR="00854AD7" w:rsidRDefault="00854AD7" w:rsidP="00854AD7">
      <w:pPr>
        <w:pStyle w:val="Standard"/>
        <w:rPr>
          <w:rFonts w:ascii="Comic Sans MS" w:hAnsi="Comic Sans MS"/>
        </w:rPr>
      </w:pPr>
    </w:p>
    <w:p w:rsidR="00854AD7" w:rsidRDefault="00854AD7" w:rsidP="00854AD7">
      <w:pPr>
        <w:pStyle w:val="Standard"/>
      </w:pPr>
      <w:r>
        <w:rPr>
          <w:rFonts w:ascii="Comic Sans MS" w:eastAsia="Times New Roman" w:hAnsi="Comic Sans MS" w:cs="Arial"/>
          <w:color w:val="00000A"/>
          <w:lang w:eastAsia="fr-FR"/>
        </w:rPr>
        <w:t>• que les sociétés humaines ont une inégale capacité à s’adapter et à transformer leurs territoires face au changement global,</w:t>
      </w:r>
    </w:p>
    <w:p w:rsidR="00854AD7" w:rsidRDefault="00854AD7" w:rsidP="00854AD7">
      <w:pPr>
        <w:pStyle w:val="Standard"/>
        <w:ind w:left="720"/>
        <w:rPr>
          <w:rFonts w:ascii="Comic Sans MS" w:hAnsi="Comic Sans MS"/>
        </w:rPr>
      </w:pPr>
    </w:p>
    <w:p w:rsidR="00854AD7" w:rsidRDefault="00854AD7" w:rsidP="00854AD7">
      <w:pPr>
        <w:pStyle w:val="Standard"/>
        <w:snapToGrid w:val="0"/>
        <w:jc w:val="both"/>
        <w:rPr>
          <w:rFonts w:ascii="Comic Sans MS" w:eastAsia="Times New Roman" w:hAnsi="Comic Sans MS" w:cs="Arial"/>
          <w:color w:val="00000A"/>
          <w:lang w:eastAsia="fr-FR"/>
        </w:rPr>
      </w:pPr>
      <w:r>
        <w:rPr>
          <w:rFonts w:ascii="Comic Sans MS" w:eastAsia="Times New Roman" w:hAnsi="Comic Sans MS" w:cs="Arial"/>
          <w:color w:val="00000A"/>
          <w:lang w:eastAsia="fr-FR"/>
        </w:rPr>
        <w:t>• que la prévention des risques dépend des choix stratégiques des acteurs et de leur niveau de développement.</w:t>
      </w:r>
    </w:p>
    <w:p w:rsidR="00854AD7" w:rsidRPr="00854AD7" w:rsidRDefault="00854AD7" w:rsidP="00854AD7">
      <w:pPr>
        <w:pStyle w:val="Standard"/>
        <w:snapToGrid w:val="0"/>
        <w:jc w:val="both"/>
      </w:pPr>
    </w:p>
    <w:p w:rsidR="00B67AF7" w:rsidRDefault="00B67AF7" w:rsidP="00B67AF7">
      <w:pPr>
        <w:pStyle w:val="Paragraphedeliste"/>
        <w:numPr>
          <w:ilvl w:val="0"/>
          <w:numId w:val="1"/>
        </w:numPr>
        <w:spacing w:line="360" w:lineRule="auto"/>
        <w:ind w:left="142"/>
        <w:rPr>
          <w:rFonts w:ascii="Comic Sans MS" w:hAnsi="Comic Sans MS" w:cs="Times New Roman"/>
          <w:b/>
          <w:color w:val="FF0000"/>
          <w:sz w:val="24"/>
          <w:szCs w:val="24"/>
          <w:u w:val="single"/>
        </w:rPr>
      </w:pPr>
      <w:r w:rsidRPr="00854AD7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>Méthode : Description pratique de la mise en œuvre</w:t>
      </w:r>
    </w:p>
    <w:p w:rsidR="00854AD7" w:rsidRDefault="00854AD7" w:rsidP="00854AD7">
      <w:pPr>
        <w:pStyle w:val="Standard"/>
      </w:pPr>
      <w:r>
        <w:rPr>
          <w:rFonts w:ascii="Comic Sans MS" w:eastAsia="Times New Roman" w:hAnsi="Comic Sans MS" w:cs="Arial"/>
          <w:color w:val="00000A"/>
          <w:u w:val="single"/>
          <w:lang w:eastAsia="fr-FR"/>
        </w:rPr>
        <w:t>Séance 1</w:t>
      </w:r>
    </w:p>
    <w:p w:rsidR="00854AD7" w:rsidRDefault="00854AD7" w:rsidP="00854AD7">
      <w:pPr>
        <w:pStyle w:val="Standard"/>
        <w:ind w:left="720"/>
        <w:rPr>
          <w:rFonts w:ascii="Comic Sans MS" w:eastAsia="Times New Roman" w:hAnsi="Comic Sans MS" w:cs="Arial"/>
          <w:color w:val="00000A"/>
          <w:lang w:eastAsia="fr-FR"/>
        </w:rPr>
      </w:pPr>
    </w:p>
    <w:p w:rsidR="00854AD7" w:rsidRDefault="00854AD7" w:rsidP="00854AD7">
      <w:pPr>
        <w:pStyle w:val="Standard"/>
        <w:jc w:val="both"/>
      </w:pPr>
      <w:r>
        <w:rPr>
          <w:rFonts w:ascii="Comic Sans MS" w:eastAsia="Times New Roman" w:hAnsi="Comic Sans MS" w:cs="Arial"/>
          <w:color w:val="00000A"/>
          <w:lang w:eastAsia="fr-FR"/>
        </w:rPr>
        <w:t>Présentation du changement global et activités individuelles sur les différentes caractéristiques du changement global → peut être réalisée avec votre cours sur le changement global.</w:t>
      </w:r>
    </w:p>
    <w:p w:rsidR="00854AD7" w:rsidRDefault="00854AD7" w:rsidP="00854AD7">
      <w:pPr>
        <w:pStyle w:val="Standard"/>
        <w:ind w:left="720"/>
        <w:jc w:val="both"/>
        <w:rPr>
          <w:rFonts w:ascii="Comic Sans MS" w:hAnsi="Comic Sans MS"/>
        </w:rPr>
      </w:pPr>
    </w:p>
    <w:p w:rsidR="00854AD7" w:rsidRDefault="00854AD7" w:rsidP="00854AD7">
      <w:pPr>
        <w:pStyle w:val="Standard"/>
      </w:pPr>
      <w:r>
        <w:rPr>
          <w:rFonts w:ascii="Comic Sans MS" w:eastAsia="Times New Roman" w:hAnsi="Comic Sans MS" w:cs="Arial"/>
          <w:color w:val="00000A"/>
          <w:u w:val="single"/>
          <w:lang w:eastAsia="fr-FR"/>
        </w:rPr>
        <w:lastRenderedPageBreak/>
        <w:t>Séance 2</w:t>
      </w:r>
    </w:p>
    <w:p w:rsidR="00854AD7" w:rsidRDefault="00854AD7" w:rsidP="00854AD7">
      <w:pPr>
        <w:pStyle w:val="Standard"/>
        <w:ind w:left="720"/>
        <w:jc w:val="both"/>
        <w:rPr>
          <w:rFonts w:ascii="Comic Sans MS" w:hAnsi="Comic Sans MS"/>
        </w:rPr>
      </w:pPr>
    </w:p>
    <w:p w:rsidR="00854AD7" w:rsidRDefault="00854AD7" w:rsidP="00854AD7">
      <w:pPr>
        <w:pStyle w:val="Standard"/>
        <w:jc w:val="both"/>
      </w:pPr>
      <w:r>
        <w:rPr>
          <w:rFonts w:ascii="Comic Sans MS" w:eastAsia="Times New Roman" w:hAnsi="Comic Sans MS" w:cs="Arial"/>
          <w:color w:val="00000A"/>
          <w:lang w:eastAsia="fr-FR"/>
        </w:rPr>
        <w:t>Travail de groupe par équipes de journal télé sur la construction de la trame de leur JT.  (4 équipes d’environ 6 élèves.)</w:t>
      </w:r>
    </w:p>
    <w:p w:rsidR="00854AD7" w:rsidRDefault="00854AD7" w:rsidP="00854AD7">
      <w:pPr>
        <w:pStyle w:val="Standard"/>
        <w:ind w:left="360"/>
        <w:jc w:val="both"/>
        <w:rPr>
          <w:rFonts w:ascii="Comic Sans MS" w:eastAsia="Times New Roman" w:hAnsi="Comic Sans MS" w:cs="Arial"/>
          <w:color w:val="00000A"/>
          <w:lang w:eastAsia="fr-FR"/>
        </w:rPr>
      </w:pPr>
    </w:p>
    <w:p w:rsidR="00854AD7" w:rsidRDefault="00854AD7" w:rsidP="00854AD7">
      <w:pPr>
        <w:pStyle w:val="Standard"/>
        <w:jc w:val="both"/>
      </w:pPr>
      <w:r>
        <w:rPr>
          <w:rFonts w:ascii="Comic Sans MS" w:eastAsia="Times New Roman" w:hAnsi="Comic Sans MS" w:cs="Arial"/>
          <w:color w:val="00000A"/>
          <w:lang w:eastAsia="fr-FR"/>
        </w:rPr>
        <w:t>Attribution des rôles (voir fiche personnages) &gt; attribution des sujets si le groupe ne trouve pas d’arguments à défendre ou présenter (ex : fonte des glaciers) &gt; réalisation du fil conducteur des 4 JT enregistré sur tablettes numériques (à terminer à la maison s’il n’est pas fini en classe.)</w:t>
      </w:r>
    </w:p>
    <w:p w:rsidR="00854AD7" w:rsidRDefault="00854AD7" w:rsidP="00854AD7">
      <w:pPr>
        <w:pStyle w:val="Standard"/>
        <w:ind w:left="720"/>
        <w:jc w:val="both"/>
        <w:rPr>
          <w:rFonts w:ascii="Comic Sans MS" w:hAnsi="Comic Sans MS"/>
        </w:rPr>
      </w:pPr>
    </w:p>
    <w:p w:rsidR="00854AD7" w:rsidRDefault="00854AD7" w:rsidP="00854AD7">
      <w:pPr>
        <w:pStyle w:val="Standard"/>
      </w:pPr>
      <w:r>
        <w:rPr>
          <w:rFonts w:ascii="Comic Sans MS" w:eastAsia="Times New Roman" w:hAnsi="Comic Sans MS" w:cs="Arial"/>
          <w:color w:val="00000A"/>
          <w:u w:val="single"/>
          <w:lang w:eastAsia="fr-FR"/>
        </w:rPr>
        <w:t>Séance 3</w:t>
      </w:r>
    </w:p>
    <w:p w:rsidR="00854AD7" w:rsidRDefault="00854AD7" w:rsidP="00854AD7">
      <w:pPr>
        <w:pStyle w:val="Standard"/>
        <w:ind w:left="720"/>
        <w:rPr>
          <w:rFonts w:ascii="Comic Sans MS" w:eastAsia="Times New Roman" w:hAnsi="Comic Sans MS" w:cs="Arial"/>
          <w:color w:val="00000A"/>
          <w:lang w:eastAsia="fr-FR"/>
        </w:rPr>
      </w:pPr>
    </w:p>
    <w:p w:rsidR="00854AD7" w:rsidRDefault="00854AD7" w:rsidP="00854AD7">
      <w:pPr>
        <w:pStyle w:val="Standard"/>
        <w:jc w:val="both"/>
      </w:pPr>
      <w:r>
        <w:rPr>
          <w:rFonts w:ascii="Comic Sans MS" w:eastAsia="Times New Roman" w:hAnsi="Comic Sans MS" w:cs="Arial"/>
          <w:color w:val="00000A"/>
          <w:lang w:eastAsia="fr-FR"/>
        </w:rPr>
        <w:t>Montage des JT avec l’aide de Canopé mais réalisable au sein de sa salle de classe. Réalisation du plateau télé (fond vert) et passage des quatre équipes.</w:t>
      </w:r>
    </w:p>
    <w:p w:rsidR="00854AD7" w:rsidRDefault="00854AD7" w:rsidP="00854AD7">
      <w:pPr>
        <w:pStyle w:val="Standard"/>
        <w:ind w:left="360"/>
        <w:jc w:val="both"/>
        <w:rPr>
          <w:rFonts w:ascii="Comic Sans MS" w:hAnsi="Comic Sans MS"/>
        </w:rPr>
      </w:pPr>
    </w:p>
    <w:p w:rsidR="00854AD7" w:rsidRDefault="00854AD7" w:rsidP="00854AD7">
      <w:pPr>
        <w:pStyle w:val="Standard"/>
      </w:pPr>
      <w:r>
        <w:rPr>
          <w:rFonts w:ascii="Comic Sans MS" w:eastAsia="Times New Roman" w:hAnsi="Comic Sans MS" w:cs="Arial"/>
          <w:color w:val="00000A"/>
          <w:u w:val="single"/>
          <w:lang w:eastAsia="fr-FR"/>
        </w:rPr>
        <w:t>Séance 4</w:t>
      </w:r>
    </w:p>
    <w:p w:rsidR="00854AD7" w:rsidRDefault="00854AD7" w:rsidP="00854AD7">
      <w:pPr>
        <w:pStyle w:val="Standard"/>
        <w:ind w:left="360"/>
        <w:rPr>
          <w:rFonts w:ascii="Comic Sans MS" w:eastAsia="Times New Roman" w:hAnsi="Comic Sans MS" w:cs="Arial"/>
          <w:color w:val="00000A"/>
          <w:lang w:eastAsia="fr-FR"/>
        </w:rPr>
      </w:pPr>
    </w:p>
    <w:p w:rsidR="00854AD7" w:rsidRDefault="00854AD7" w:rsidP="00854AD7">
      <w:pPr>
        <w:pStyle w:val="Standard"/>
        <w:jc w:val="both"/>
      </w:pPr>
      <w:r>
        <w:rPr>
          <w:rFonts w:ascii="Comic Sans MS" w:eastAsia="Times New Roman" w:hAnsi="Comic Sans MS" w:cs="Arial"/>
          <w:color w:val="00000A"/>
          <w:lang w:eastAsia="fr-FR"/>
        </w:rPr>
        <w:t>Visionnage de l’ensemble de JT avec fiche d’amélioration à chaque élève.</w:t>
      </w:r>
    </w:p>
    <w:p w:rsidR="00854AD7" w:rsidRDefault="00854AD7" w:rsidP="00854AD7">
      <w:pPr>
        <w:pStyle w:val="Standard"/>
        <w:jc w:val="both"/>
        <w:rPr>
          <w:rFonts w:ascii="Comic Sans MS" w:hAnsi="Comic Sans MS"/>
        </w:rPr>
      </w:pPr>
    </w:p>
    <w:p w:rsidR="00854AD7" w:rsidRDefault="00854AD7" w:rsidP="00854AD7">
      <w:pPr>
        <w:pStyle w:val="Standard"/>
        <w:jc w:val="both"/>
        <w:rPr>
          <w:rFonts w:ascii="Comic Sans MS" w:eastAsia="Times New Roman" w:hAnsi="Comic Sans MS" w:cs="Arial"/>
          <w:color w:val="00000A"/>
          <w:lang w:eastAsia="fr-FR"/>
        </w:rPr>
      </w:pPr>
      <w:r>
        <w:rPr>
          <w:rFonts w:ascii="Comic Sans MS" w:eastAsia="Times New Roman" w:hAnsi="Comic Sans MS" w:cs="Arial"/>
          <w:color w:val="00000A"/>
          <w:lang w:eastAsia="fr-FR"/>
        </w:rPr>
        <w:t>Montage vidéo donné à tous les élèves pour la rédaction d’une trace écrite finale sur le changement global.</w:t>
      </w:r>
    </w:p>
    <w:p w:rsidR="00854AD7" w:rsidRPr="00854AD7" w:rsidRDefault="00854AD7" w:rsidP="00854AD7">
      <w:pPr>
        <w:pStyle w:val="Standard"/>
        <w:jc w:val="both"/>
      </w:pPr>
    </w:p>
    <w:p w:rsidR="00B67AF7" w:rsidRDefault="00B67AF7" w:rsidP="00B67AF7">
      <w:pPr>
        <w:pStyle w:val="Paragraphedeliste"/>
        <w:numPr>
          <w:ilvl w:val="0"/>
          <w:numId w:val="1"/>
        </w:numPr>
        <w:spacing w:line="360" w:lineRule="auto"/>
        <w:ind w:left="142"/>
        <w:rPr>
          <w:rFonts w:ascii="Comic Sans MS" w:hAnsi="Comic Sans MS" w:cs="Times New Roman"/>
          <w:b/>
          <w:color w:val="FF0000"/>
          <w:sz w:val="24"/>
          <w:szCs w:val="24"/>
          <w:u w:val="single"/>
        </w:rPr>
      </w:pPr>
      <w:r w:rsidRPr="00854AD7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>Méthode : Action des élèves-mise en apprentissage de la compétence</w:t>
      </w:r>
    </w:p>
    <w:p w:rsidR="00854AD7" w:rsidRDefault="00854AD7" w:rsidP="00854AD7">
      <w:pPr>
        <w:pStyle w:val="Standard"/>
        <w:jc w:val="both"/>
      </w:pPr>
      <w:r>
        <w:rPr>
          <w:rFonts w:ascii="Comic Sans MS" w:hAnsi="Comic Sans MS"/>
        </w:rPr>
        <w:t>* Travail en îlot pour préparer les JT - 1 heure</w:t>
      </w:r>
    </w:p>
    <w:p w:rsidR="00854AD7" w:rsidRDefault="00854AD7" w:rsidP="00854AD7">
      <w:pPr>
        <w:pStyle w:val="Standard"/>
        <w:ind w:left="360"/>
        <w:jc w:val="both"/>
        <w:rPr>
          <w:rFonts w:ascii="Comic Sans MS" w:hAnsi="Comic Sans MS"/>
          <w:b/>
          <w:bCs/>
        </w:rPr>
      </w:pPr>
    </w:p>
    <w:p w:rsidR="00854AD7" w:rsidRDefault="00854AD7" w:rsidP="00854AD7">
      <w:pPr>
        <w:pStyle w:val="Standard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Le présentateur prépare son émission,</w:t>
      </w:r>
    </w:p>
    <w:p w:rsidR="00854AD7" w:rsidRDefault="00854AD7" w:rsidP="00854AD7">
      <w:pPr>
        <w:pStyle w:val="Standard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Le journaliste prépare ses 3 ou 4 questions pour le témoin,</w:t>
      </w:r>
    </w:p>
    <w:p w:rsidR="00854AD7" w:rsidRDefault="00854AD7" w:rsidP="00854AD7">
      <w:pPr>
        <w:pStyle w:val="Standard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Le témoin prépare ses informations.</w:t>
      </w:r>
    </w:p>
    <w:p w:rsidR="00854AD7" w:rsidRDefault="00854AD7" w:rsidP="00854AD7">
      <w:pPr>
        <w:pStyle w:val="Standard"/>
        <w:ind w:left="720"/>
        <w:rPr>
          <w:rFonts w:ascii="Comic Sans MS" w:hAnsi="Comic Sans MS"/>
        </w:rPr>
      </w:pPr>
    </w:p>
    <w:p w:rsidR="00854AD7" w:rsidRDefault="00854AD7" w:rsidP="00854AD7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* Entraînement oral avec tournage de l’émission – Finalisation des textes</w:t>
      </w:r>
    </w:p>
    <w:p w:rsidR="00854AD7" w:rsidRDefault="00854AD7" w:rsidP="00854AD7">
      <w:pPr>
        <w:pStyle w:val="Standard"/>
        <w:ind w:left="720"/>
        <w:rPr>
          <w:rFonts w:ascii="Comic Sans MS" w:hAnsi="Comic Sans MS"/>
        </w:rPr>
      </w:pPr>
    </w:p>
    <w:p w:rsidR="00854AD7" w:rsidRDefault="00854AD7" w:rsidP="00854AD7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* Réalisation des clips vidéo sur le changement global</w:t>
      </w:r>
    </w:p>
    <w:p w:rsidR="00854AD7" w:rsidRDefault="00854AD7" w:rsidP="00854AD7">
      <w:pPr>
        <w:pStyle w:val="Standard"/>
        <w:ind w:left="720"/>
        <w:rPr>
          <w:rFonts w:ascii="Comic Sans MS" w:hAnsi="Comic Sans MS"/>
        </w:rPr>
      </w:pPr>
    </w:p>
    <w:p w:rsidR="00854AD7" w:rsidRDefault="00854AD7" w:rsidP="00854AD7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* Visionnage final de l’ensemble des JT avec fiche de remédiation.</w:t>
      </w:r>
    </w:p>
    <w:p w:rsidR="00854AD7" w:rsidRPr="00854AD7" w:rsidRDefault="00854AD7" w:rsidP="00854AD7">
      <w:pPr>
        <w:pStyle w:val="Standard"/>
        <w:rPr>
          <w:rFonts w:ascii="Comic Sans MS" w:hAnsi="Comic Sans MS"/>
        </w:rPr>
      </w:pPr>
    </w:p>
    <w:p w:rsidR="00B67AF7" w:rsidRDefault="00B67AF7" w:rsidP="00B67AF7">
      <w:pPr>
        <w:pStyle w:val="Paragraphedeliste"/>
        <w:numPr>
          <w:ilvl w:val="0"/>
          <w:numId w:val="1"/>
        </w:numPr>
        <w:spacing w:line="360" w:lineRule="auto"/>
        <w:ind w:left="142"/>
        <w:rPr>
          <w:rFonts w:ascii="Comic Sans MS" w:hAnsi="Comic Sans MS" w:cs="Times New Roman"/>
          <w:b/>
          <w:color w:val="FF0000"/>
          <w:sz w:val="24"/>
          <w:szCs w:val="24"/>
          <w:u w:val="single"/>
        </w:rPr>
      </w:pPr>
      <w:r w:rsidRPr="00854AD7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>Méthode : Action de l’enseignant</w:t>
      </w:r>
    </w:p>
    <w:p w:rsidR="00854AD7" w:rsidRDefault="00854AD7" w:rsidP="00854AD7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*Réalisation d’une préséance pour présenter une étude de cas liée au changement global : déforestation et réchauffement, migrations climatiques par exemple, afin de donner une définition du changement global.</w:t>
      </w:r>
    </w:p>
    <w:p w:rsidR="00854AD7" w:rsidRDefault="00854AD7" w:rsidP="00854AD7">
      <w:pPr>
        <w:pStyle w:val="Standard"/>
        <w:ind w:left="720"/>
        <w:jc w:val="both"/>
        <w:rPr>
          <w:rFonts w:ascii="Comic Sans MS" w:hAnsi="Comic Sans MS"/>
        </w:rPr>
      </w:pPr>
    </w:p>
    <w:p w:rsidR="00854AD7" w:rsidRDefault="00854AD7" w:rsidP="00854AD7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* Construction des groupes en fonction des capacités des élèves (mélanger des élèves avec une aisance à l’oral, des élèves timides etc.) et attribution des rôles aux élèves : présentateur pour les élèves avec une aisance orale, journaliste pour les élèves au niveau oral moyen, témoin pour les élèves avec le plus de difficulté à l’oral.</w:t>
      </w:r>
    </w:p>
    <w:p w:rsidR="00854AD7" w:rsidRDefault="00854AD7" w:rsidP="00854AD7">
      <w:pPr>
        <w:pStyle w:val="Standard"/>
        <w:ind w:left="720"/>
        <w:jc w:val="both"/>
        <w:rPr>
          <w:rFonts w:ascii="Comic Sans MS" w:hAnsi="Comic Sans MS"/>
        </w:rPr>
      </w:pPr>
    </w:p>
    <w:p w:rsidR="00854AD7" w:rsidRDefault="00854AD7" w:rsidP="00854AD7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* Vérification de l’avancée du travail durant les 2 séances de préparation. Guider les élèves sur des exemples concrets s’ils ne parviennent pas à se mettre au travail.</w:t>
      </w:r>
    </w:p>
    <w:p w:rsidR="00854AD7" w:rsidRDefault="00854AD7" w:rsidP="00854AD7">
      <w:pPr>
        <w:pStyle w:val="Standard"/>
        <w:ind w:left="720"/>
        <w:jc w:val="both"/>
        <w:rPr>
          <w:rFonts w:ascii="Comic Sans MS" w:hAnsi="Comic Sans MS"/>
        </w:rPr>
      </w:pPr>
    </w:p>
    <w:p w:rsidR="00854AD7" w:rsidRDefault="00854AD7" w:rsidP="00854AD7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* Durant le tournage, aider les élèves à réaliser le premier film puis se mettre en retrait afin de laisser les élèves gérer eux-mêmes tournage et montage.</w:t>
      </w:r>
    </w:p>
    <w:p w:rsidR="00854AD7" w:rsidRPr="00854AD7" w:rsidRDefault="00854AD7" w:rsidP="00854AD7">
      <w:pPr>
        <w:pStyle w:val="Standard"/>
        <w:jc w:val="both"/>
        <w:rPr>
          <w:rFonts w:ascii="Comic Sans MS" w:hAnsi="Comic Sans MS"/>
        </w:rPr>
      </w:pPr>
    </w:p>
    <w:p w:rsidR="00B67AF7" w:rsidRDefault="00B67AF7" w:rsidP="00854AD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omic Sans MS" w:hAnsi="Comic Sans MS" w:cs="Times New Roman"/>
          <w:b/>
          <w:color w:val="FF0000"/>
          <w:sz w:val="24"/>
          <w:szCs w:val="24"/>
          <w:u w:val="single"/>
        </w:rPr>
      </w:pPr>
      <w:r w:rsidRPr="00854AD7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>Conseil : Obstacles et modifications possible</w:t>
      </w:r>
    </w:p>
    <w:p w:rsidR="00854AD7" w:rsidRDefault="00854AD7" w:rsidP="00854AD7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Répétition du même exemple dans les vidéos &gt; vérifier la densité et les différences entre les exemples</w:t>
      </w:r>
    </w:p>
    <w:p w:rsidR="00854AD7" w:rsidRDefault="00854AD7" w:rsidP="00854AD7">
      <w:pPr>
        <w:pStyle w:val="Standard"/>
        <w:ind w:left="720"/>
        <w:jc w:val="both"/>
        <w:rPr>
          <w:rFonts w:ascii="Comic Sans MS" w:hAnsi="Comic Sans MS"/>
        </w:rPr>
      </w:pPr>
    </w:p>
    <w:p w:rsidR="00854AD7" w:rsidRDefault="00854AD7" w:rsidP="00854AD7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Déséquilibre de niveau entre différents élèves du même groupe &gt; l’hétérogénéité du groupe devient une force pour l’attribution des rôles aux élèves, cette attribution en fonction des capacités de l’élève est fondamentale.</w:t>
      </w:r>
    </w:p>
    <w:p w:rsidR="00854AD7" w:rsidRPr="00854AD7" w:rsidRDefault="00854AD7" w:rsidP="00854AD7">
      <w:pPr>
        <w:spacing w:line="360" w:lineRule="auto"/>
        <w:jc w:val="both"/>
        <w:rPr>
          <w:rFonts w:ascii="Comic Sans MS" w:hAnsi="Comic Sans MS" w:cs="Times New Roman"/>
          <w:b/>
          <w:color w:val="FF0000"/>
          <w:sz w:val="24"/>
          <w:szCs w:val="24"/>
          <w:u w:val="single"/>
        </w:rPr>
      </w:pPr>
    </w:p>
    <w:p w:rsidR="00B67AF7" w:rsidRDefault="00B67AF7" w:rsidP="00854AD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omic Sans MS" w:hAnsi="Comic Sans MS" w:cs="Times New Roman"/>
          <w:b/>
          <w:color w:val="FF0000"/>
          <w:sz w:val="24"/>
          <w:szCs w:val="24"/>
          <w:u w:val="single"/>
        </w:rPr>
      </w:pPr>
      <w:r w:rsidRPr="00854AD7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>Complément : les intérêts du numérique</w:t>
      </w:r>
    </w:p>
    <w:p w:rsidR="00854AD7" w:rsidRDefault="00854AD7" w:rsidP="00854AD7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La prise de parole à l’oral devient la prise de parole d’un personnage au travers d’un costume et d’un décor permis par le fond vert.</w:t>
      </w:r>
    </w:p>
    <w:p w:rsidR="00854AD7" w:rsidRDefault="00854AD7" w:rsidP="00854AD7">
      <w:pPr>
        <w:pStyle w:val="Standard"/>
        <w:ind w:left="720"/>
        <w:jc w:val="both"/>
        <w:rPr>
          <w:rFonts w:ascii="Comic Sans MS" w:hAnsi="Comic Sans MS"/>
        </w:rPr>
      </w:pPr>
    </w:p>
    <w:p w:rsidR="00854AD7" w:rsidRDefault="00854AD7" w:rsidP="00854AD7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Les applications de vidéo et de montage vidéo sont intuitives et utilisables par des élèves de cinquième. L’enseignant réalise le premier film et le premier montage et peu à peu, les élèves prennent possession des moyens numériques pour réaliser les clips eux-mêmes.</w:t>
      </w:r>
    </w:p>
    <w:p w:rsidR="00854AD7" w:rsidRDefault="00854AD7" w:rsidP="00854AD7">
      <w:pPr>
        <w:pStyle w:val="Standard"/>
        <w:ind w:left="720"/>
        <w:jc w:val="both"/>
        <w:rPr>
          <w:rFonts w:ascii="Comic Sans MS" w:hAnsi="Comic Sans MS"/>
        </w:rPr>
      </w:pPr>
    </w:p>
    <w:p w:rsidR="00854AD7" w:rsidRDefault="00854AD7" w:rsidP="00854AD7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La remédiation est facilitée par le montage qui nécessite de réfléchir sur les meilleurs moments à conserver ou ceux supprimables.</w:t>
      </w:r>
    </w:p>
    <w:p w:rsidR="00854AD7" w:rsidRDefault="00854AD7" w:rsidP="00854AD7">
      <w:pPr>
        <w:pStyle w:val="Standard"/>
        <w:ind w:left="720"/>
        <w:jc w:val="both"/>
        <w:rPr>
          <w:rFonts w:ascii="Comic Sans MS" w:hAnsi="Comic Sans MS"/>
        </w:rPr>
      </w:pPr>
    </w:p>
    <w:p w:rsidR="00854AD7" w:rsidRDefault="00854AD7" w:rsidP="00854AD7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La vidéo permet à l’élève de garder une trace de son travail et service d’alternative à la trace écrite traditionnelle.</w:t>
      </w:r>
    </w:p>
    <w:p w:rsidR="001B481D" w:rsidRDefault="001B481D" w:rsidP="00854AD7">
      <w:pPr>
        <w:pStyle w:val="Standard"/>
        <w:jc w:val="both"/>
        <w:rPr>
          <w:rFonts w:ascii="Comic Sans MS" w:hAnsi="Comic Sans MS"/>
        </w:rPr>
      </w:pPr>
    </w:p>
    <w:p w:rsidR="001B481D" w:rsidRDefault="001B481D" w:rsidP="00854AD7">
      <w:pPr>
        <w:pStyle w:val="Standard"/>
        <w:jc w:val="both"/>
        <w:rPr>
          <w:rFonts w:ascii="Comic Sans MS" w:hAnsi="Comic Sans MS"/>
        </w:rPr>
      </w:pPr>
    </w:p>
    <w:p w:rsidR="00854AD7" w:rsidRPr="00854AD7" w:rsidRDefault="00854AD7" w:rsidP="00854AD7">
      <w:pPr>
        <w:spacing w:line="360" w:lineRule="auto"/>
        <w:jc w:val="both"/>
        <w:rPr>
          <w:rFonts w:ascii="Comic Sans MS" w:hAnsi="Comic Sans MS" w:cs="Times New Roman"/>
          <w:b/>
          <w:color w:val="FF0000"/>
          <w:sz w:val="24"/>
          <w:szCs w:val="24"/>
          <w:u w:val="single"/>
        </w:rPr>
      </w:pPr>
    </w:p>
    <w:p w:rsidR="00854AD7" w:rsidRDefault="00B67AF7" w:rsidP="00854AD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omic Sans MS" w:hAnsi="Comic Sans MS" w:cs="Times New Roman"/>
          <w:b/>
          <w:color w:val="FF0000"/>
          <w:sz w:val="24"/>
          <w:szCs w:val="24"/>
          <w:u w:val="single"/>
        </w:rPr>
      </w:pPr>
      <w:r w:rsidRPr="00854AD7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lastRenderedPageBreak/>
        <w:t xml:space="preserve">Ressources et outils numériques mobilisés. </w:t>
      </w:r>
    </w:p>
    <w:p w:rsidR="00854AD7" w:rsidRDefault="00854AD7" w:rsidP="00854AD7">
      <w:pPr>
        <w:pStyle w:val="Standard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Applications :</w:t>
      </w:r>
    </w:p>
    <w:p w:rsidR="00854AD7" w:rsidRDefault="00854AD7" w:rsidP="00854AD7">
      <w:pPr>
        <w:pStyle w:val="Standard"/>
        <w:ind w:left="360"/>
        <w:rPr>
          <w:rFonts w:ascii="Comic Sans MS" w:hAnsi="Comic Sans MS"/>
        </w:rPr>
      </w:pPr>
    </w:p>
    <w:p w:rsidR="00854AD7" w:rsidRDefault="00854AD7" w:rsidP="00854AD7">
      <w:pPr>
        <w:pStyle w:val="Standard"/>
        <w:numPr>
          <w:ilvl w:val="0"/>
          <w:numId w:val="8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iMovie</w:t>
      </w:r>
      <w:proofErr w:type="spellEnd"/>
      <w:r>
        <w:rPr>
          <w:rFonts w:ascii="Comic Sans MS" w:hAnsi="Comic Sans MS"/>
        </w:rPr>
        <w:t xml:space="preserve"> (iOS)</w:t>
      </w:r>
    </w:p>
    <w:p w:rsidR="00854AD7" w:rsidRDefault="00854AD7" w:rsidP="00854AD7">
      <w:pPr>
        <w:pStyle w:val="Standard"/>
        <w:ind w:left="720"/>
        <w:rPr>
          <w:rFonts w:ascii="Comic Sans MS" w:hAnsi="Comic Sans MS"/>
        </w:rPr>
      </w:pPr>
    </w:p>
    <w:p w:rsidR="00854AD7" w:rsidRPr="00854AD7" w:rsidRDefault="00854AD7" w:rsidP="00854AD7">
      <w:pPr>
        <w:pStyle w:val="Standard"/>
        <w:numPr>
          <w:ilvl w:val="0"/>
          <w:numId w:val="8"/>
        </w:numPr>
        <w:rPr>
          <w:lang w:val="en-US"/>
        </w:rPr>
      </w:pPr>
      <w:r w:rsidRPr="00854AD7">
        <w:rPr>
          <w:rFonts w:ascii="Comic Sans MS" w:hAnsi="Comic Sans MS"/>
          <w:lang w:val="en-US"/>
        </w:rPr>
        <w:t>Green Screen by Ink (A</w:t>
      </w:r>
      <w:r>
        <w:rPr>
          <w:rFonts w:ascii="Comic Sans MS" w:hAnsi="Comic Sans MS"/>
          <w:lang w:val="en-US"/>
        </w:rPr>
        <w:t>ndroid)</w:t>
      </w:r>
    </w:p>
    <w:p w:rsidR="00854AD7" w:rsidRPr="00FE2335" w:rsidRDefault="00854AD7" w:rsidP="00854AD7">
      <w:pPr>
        <w:spacing w:line="360" w:lineRule="auto"/>
        <w:rPr>
          <w:rFonts w:ascii="Comic Sans MS" w:hAnsi="Comic Sans MS" w:cs="Times New Roman"/>
          <w:sz w:val="24"/>
          <w:szCs w:val="24"/>
          <w:u w:val="single"/>
          <w:lang w:val="en-US"/>
        </w:rPr>
      </w:pPr>
    </w:p>
    <w:p w:rsidR="00B67AF7" w:rsidRPr="001B481D" w:rsidRDefault="00B67AF7" w:rsidP="00854AD7">
      <w:pPr>
        <w:pStyle w:val="Paragraphedeliste"/>
        <w:numPr>
          <w:ilvl w:val="0"/>
          <w:numId w:val="9"/>
        </w:numPr>
        <w:spacing w:line="360" w:lineRule="auto"/>
        <w:rPr>
          <w:rFonts w:ascii="Comic Sans MS" w:hAnsi="Comic Sans MS" w:cs="Times New Roman"/>
          <w:color w:val="FF0000"/>
          <w:sz w:val="24"/>
          <w:szCs w:val="24"/>
          <w:u w:val="single"/>
        </w:rPr>
      </w:pPr>
      <w:r w:rsidRPr="001B481D">
        <w:rPr>
          <w:rFonts w:ascii="Comic Sans MS" w:hAnsi="Comic Sans MS" w:cs="Times New Roman"/>
          <w:color w:val="FF0000"/>
          <w:sz w:val="24"/>
          <w:szCs w:val="24"/>
          <w:u w:val="single"/>
        </w:rPr>
        <w:t>Annexes</w:t>
      </w:r>
    </w:p>
    <w:p w:rsidR="00B67AF7" w:rsidRPr="00854AD7" w:rsidRDefault="00854AD7" w:rsidP="00854AD7">
      <w:pPr>
        <w:jc w:val="center"/>
        <w:rPr>
          <w:rFonts w:ascii="Comic Sans MS" w:hAnsi="Comic Sans MS"/>
          <w:i/>
          <w:iCs/>
        </w:rPr>
      </w:pPr>
      <w:r w:rsidRPr="00854AD7">
        <w:rPr>
          <w:rFonts w:ascii="Comic Sans MS" w:hAnsi="Comic Sans MS"/>
          <w:i/>
          <w:iCs/>
        </w:rPr>
        <w:t>(Voir pièces jointes)</w:t>
      </w:r>
    </w:p>
    <w:p w:rsidR="00854AD7" w:rsidRPr="00854AD7" w:rsidRDefault="00854AD7" w:rsidP="00854AD7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854AD7">
        <w:rPr>
          <w:rFonts w:ascii="Comic Sans MS" w:hAnsi="Comic Sans MS"/>
          <w:sz w:val="24"/>
          <w:szCs w:val="24"/>
        </w:rPr>
        <w:t>Documents de séances</w:t>
      </w:r>
    </w:p>
    <w:p w:rsidR="00854AD7" w:rsidRPr="00854AD7" w:rsidRDefault="00854AD7" w:rsidP="00854AD7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854AD7">
        <w:rPr>
          <w:rFonts w:ascii="Comic Sans MS" w:hAnsi="Comic Sans MS"/>
          <w:sz w:val="24"/>
          <w:szCs w:val="24"/>
        </w:rPr>
        <w:t>Vidéos de travaux terminés</w:t>
      </w:r>
    </w:p>
    <w:p w:rsidR="00854AD7" w:rsidRPr="00854AD7" w:rsidRDefault="00854AD7" w:rsidP="00854AD7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854AD7">
        <w:rPr>
          <w:rFonts w:ascii="Comic Sans MS" w:hAnsi="Comic Sans MS"/>
          <w:sz w:val="24"/>
          <w:szCs w:val="24"/>
        </w:rPr>
        <w:t>Photos lors des séances</w:t>
      </w:r>
    </w:p>
    <w:sectPr w:rsidR="00854AD7" w:rsidRPr="00854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661E"/>
    <w:multiLevelType w:val="hybridMultilevel"/>
    <w:tmpl w:val="25D22E68"/>
    <w:lvl w:ilvl="0" w:tplc="114E1948">
      <w:start w:val="7"/>
      <w:numFmt w:val="bullet"/>
      <w:lvlText w:val="-"/>
      <w:lvlJc w:val="left"/>
      <w:pPr>
        <w:ind w:left="720" w:hanging="360"/>
      </w:pPr>
      <w:rPr>
        <w:rFonts w:ascii="Comic Sans MS" w:eastAsia="SimSun" w:hAnsi="Comic Sans M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043"/>
    <w:multiLevelType w:val="hybridMultilevel"/>
    <w:tmpl w:val="46BC2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12EF"/>
    <w:multiLevelType w:val="hybridMultilevel"/>
    <w:tmpl w:val="C764EF56"/>
    <w:lvl w:ilvl="0" w:tplc="5D94958C">
      <w:start w:val="7"/>
      <w:numFmt w:val="bullet"/>
      <w:lvlText w:val="-"/>
      <w:lvlJc w:val="left"/>
      <w:pPr>
        <w:ind w:left="720" w:hanging="360"/>
      </w:pPr>
      <w:rPr>
        <w:rFonts w:ascii="Comic Sans MS" w:eastAsia="SimSun" w:hAnsi="Comic Sans M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77408"/>
    <w:multiLevelType w:val="hybridMultilevel"/>
    <w:tmpl w:val="84925A50"/>
    <w:lvl w:ilvl="0" w:tplc="616A8736">
      <w:start w:val="7"/>
      <w:numFmt w:val="bullet"/>
      <w:lvlText w:val="-"/>
      <w:lvlJc w:val="left"/>
      <w:pPr>
        <w:ind w:left="720" w:hanging="360"/>
      </w:pPr>
      <w:rPr>
        <w:rFonts w:ascii="Comic Sans MS" w:eastAsia="SimSun" w:hAnsi="Comic Sans M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4C9B"/>
    <w:multiLevelType w:val="hybridMultilevel"/>
    <w:tmpl w:val="29C24B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37A8C"/>
    <w:multiLevelType w:val="hybridMultilevel"/>
    <w:tmpl w:val="1AC419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A0319"/>
    <w:multiLevelType w:val="hybridMultilevel"/>
    <w:tmpl w:val="123CCB7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B2072A"/>
    <w:multiLevelType w:val="hybridMultilevel"/>
    <w:tmpl w:val="FFBA0B3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2A4562"/>
    <w:multiLevelType w:val="hybridMultilevel"/>
    <w:tmpl w:val="27ECD5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F7"/>
    <w:rsid w:val="001B481D"/>
    <w:rsid w:val="00395EBC"/>
    <w:rsid w:val="00854AD7"/>
    <w:rsid w:val="00B67AF7"/>
    <w:rsid w:val="00EC245C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1823"/>
  <w15:chartTrackingRefBased/>
  <w15:docId w15:val="{1A92CB0D-E3BD-462D-B68C-63F876AF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7AF7"/>
    <w:pPr>
      <w:ind w:left="720"/>
      <w:contextualSpacing/>
    </w:pPr>
  </w:style>
  <w:style w:type="paragraph" w:customStyle="1" w:styleId="Standard">
    <w:name w:val="Standard"/>
    <w:rsid w:val="00854AD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WELYKYJ</dc:creator>
  <cp:keywords/>
  <dc:description/>
  <cp:lastModifiedBy>mantelet</cp:lastModifiedBy>
  <cp:revision>3</cp:revision>
  <dcterms:created xsi:type="dcterms:W3CDTF">2020-03-09T13:14:00Z</dcterms:created>
  <dcterms:modified xsi:type="dcterms:W3CDTF">2020-03-09T13:15:00Z</dcterms:modified>
</cp:coreProperties>
</file>