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b w:val="1"/>
          <w:bCs w:val="1"/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18"/>
          <w:szCs w:val="18"/>
          <w:rtl w:val="0"/>
          <w:lang w:val="fr-FR"/>
          <w14:textFill>
            <w14:solidFill>
              <w14:srgbClr w14:val="EE220C"/>
            </w14:solidFill>
          </w14:textFill>
        </w:rPr>
        <w:t>PROGRAMMATION HGGSP</w:t>
      </w:r>
    </w:p>
    <w:p>
      <w:pPr>
        <w:pStyle w:val="Corps"/>
        <w:jc w:val="center"/>
        <w:rPr>
          <w:b w:val="1"/>
          <w:bCs w:val="1"/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18"/>
          <w:szCs w:val="18"/>
          <w:rtl w:val="0"/>
          <w:lang w:val="fr-FR"/>
          <w14:textFill>
            <w14:solidFill>
              <w14:srgbClr w14:val="EE220C"/>
            </w14:solidFill>
          </w14:textFill>
        </w:rPr>
        <w:t xml:space="preserve">Terminale </w:t>
      </w:r>
    </w:p>
    <w:p>
      <w:pPr>
        <w:pStyle w:val="Corps"/>
        <w:jc w:val="both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Corps"/>
        <w:jc w:val="both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fr-FR"/>
        </w:rPr>
        <w:t>Les candidats qui composent l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’é</w:t>
      </w:r>
      <w:r>
        <w:rPr>
          <w:rFonts w:ascii="Avenir Heavy" w:hAnsi="Avenir Heavy"/>
          <w:sz w:val="18"/>
          <w:szCs w:val="18"/>
          <w:rtl w:val="0"/>
          <w:lang w:val="fr-FR"/>
        </w:rPr>
        <w:t xml:space="preserve">preuve 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crite d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’</w:t>
      </w:r>
      <w:r>
        <w:rPr>
          <w:rFonts w:ascii="Avenir Heavy" w:hAnsi="Avenir Heavy"/>
          <w:sz w:val="18"/>
          <w:szCs w:val="18"/>
          <w:rtl w:val="0"/>
          <w:lang w:val="fr-FR"/>
        </w:rPr>
        <w:t>HGGSP doivent r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 xml:space="preserve">pondre 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 xml:space="preserve">à </w:t>
      </w:r>
      <w:r>
        <w:rPr>
          <w:rFonts w:ascii="Avenir Heavy" w:hAnsi="Avenir Heavy"/>
          <w:sz w:val="18"/>
          <w:szCs w:val="18"/>
          <w:rtl w:val="0"/>
          <w:lang w:val="fr-FR"/>
        </w:rPr>
        <w:t xml:space="preserve">deux exercices: une dissertation et une analyse critique de documents. </w:t>
      </w:r>
      <w:r>
        <w:rPr>
          <w:rFonts w:ascii="Avenir Heavy" w:hAnsi="Avenir Heavy"/>
          <w:sz w:val="18"/>
          <w:szCs w:val="18"/>
          <w:rtl w:val="0"/>
          <w:lang w:val="fr-FR"/>
        </w:rPr>
        <w:t>Les deux exercices ne peuvent porter sur le m</w:t>
      </w:r>
      <w:r>
        <w:rPr>
          <w:rFonts w:ascii="Avenir Heavy" w:hAnsi="Avenir Heavy" w:hint="default"/>
          <w:sz w:val="18"/>
          <w:szCs w:val="18"/>
          <w:rtl w:val="0"/>
        </w:rPr>
        <w:t>ê</w:t>
      </w:r>
      <w:r>
        <w:rPr>
          <w:rFonts w:ascii="Avenir Heavy" w:hAnsi="Avenir Heavy"/>
          <w:sz w:val="18"/>
          <w:szCs w:val="18"/>
          <w:rtl w:val="0"/>
          <w:lang w:val="en-US"/>
        </w:rPr>
        <w:t>me th</w:t>
      </w:r>
      <w:r>
        <w:rPr>
          <w:rFonts w:ascii="Avenir Heavy" w:hAnsi="Avenir Heavy" w:hint="default"/>
          <w:sz w:val="18"/>
          <w:szCs w:val="18"/>
          <w:rtl w:val="0"/>
          <w:lang w:val="it-IT"/>
        </w:rPr>
        <w:t>è</w:t>
      </w:r>
      <w:r>
        <w:rPr>
          <w:rFonts w:ascii="Avenir Heavy" w:hAnsi="Avenir Heavy"/>
          <w:sz w:val="18"/>
          <w:szCs w:val="18"/>
          <w:rtl w:val="0"/>
          <w:lang w:val="it-IT"/>
        </w:rPr>
        <w:t>me.</w:t>
      </w:r>
    </w:p>
    <w:p>
      <w:pPr>
        <w:pStyle w:val="Corps"/>
        <w:jc w:val="both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it-IT"/>
        </w:rPr>
        <w:t>L'e</w:t>
      </w:r>
      <w:r>
        <w:rPr>
          <w:rFonts w:ascii="Avenir Heavy" w:hAnsi="Avenir Heavy" w:hint="default"/>
          <w:sz w:val="18"/>
          <w:szCs w:val="18"/>
          <w:rtl w:val="0"/>
        </w:rPr>
        <w:t>́</w:t>
      </w:r>
      <w:r>
        <w:rPr>
          <w:rFonts w:ascii="Avenir Heavy" w:hAnsi="Avenir Heavy"/>
          <w:sz w:val="18"/>
          <w:szCs w:val="18"/>
          <w:rtl w:val="0"/>
          <w:lang w:val="fr-FR"/>
        </w:rPr>
        <w:t>preuve porte sur la partie du programme de l'enseignement de spe</w:t>
      </w:r>
      <w:r>
        <w:rPr>
          <w:rFonts w:ascii="Avenir Heavy" w:hAnsi="Avenir Heavy" w:hint="default"/>
          <w:sz w:val="18"/>
          <w:szCs w:val="18"/>
          <w:rtl w:val="0"/>
        </w:rPr>
        <w:t>́</w:t>
      </w:r>
      <w:r>
        <w:rPr>
          <w:rFonts w:ascii="Avenir Heavy" w:hAnsi="Avenir Heavy"/>
          <w:sz w:val="18"/>
          <w:szCs w:val="18"/>
          <w:rtl w:val="0"/>
          <w:lang w:val="it-IT"/>
        </w:rPr>
        <w:t>cialite</w:t>
      </w:r>
      <w:r>
        <w:rPr>
          <w:rFonts w:ascii="Avenir Heavy" w:hAnsi="Avenir Heavy" w:hint="default"/>
          <w:sz w:val="18"/>
          <w:szCs w:val="18"/>
          <w:rtl w:val="0"/>
        </w:rPr>
        <w:t xml:space="preserve">́ </w:t>
      </w:r>
      <w:r>
        <w:rPr>
          <w:rFonts w:ascii="Avenir Heavy" w:hAnsi="Avenir Heavy"/>
          <w:sz w:val="18"/>
          <w:szCs w:val="18"/>
          <w:rtl w:val="0"/>
          <w:lang w:val="fr-FR"/>
        </w:rPr>
        <w:t>histoire-ge</w:t>
      </w:r>
      <w:r>
        <w:rPr>
          <w:rFonts w:ascii="Avenir Heavy" w:hAnsi="Avenir Heavy" w:hint="default"/>
          <w:sz w:val="18"/>
          <w:szCs w:val="18"/>
          <w:rtl w:val="0"/>
        </w:rPr>
        <w:t>́</w:t>
      </w:r>
      <w:r>
        <w:rPr>
          <w:rFonts w:ascii="Avenir Heavy" w:hAnsi="Avenir Heavy"/>
          <w:sz w:val="18"/>
          <w:szCs w:val="18"/>
          <w:rtl w:val="0"/>
          <w:lang w:val="fr-FR"/>
        </w:rPr>
        <w:t>ographie, ge</w:t>
      </w:r>
      <w:r>
        <w:rPr>
          <w:rFonts w:ascii="Avenir Heavy" w:hAnsi="Avenir Heavy" w:hint="default"/>
          <w:sz w:val="18"/>
          <w:szCs w:val="18"/>
          <w:rtl w:val="0"/>
        </w:rPr>
        <w:t>́</w:t>
      </w:r>
      <w:r>
        <w:rPr>
          <w:rFonts w:ascii="Avenir Heavy" w:hAnsi="Avenir Heavy"/>
          <w:sz w:val="18"/>
          <w:szCs w:val="18"/>
          <w:rtl w:val="0"/>
          <w:lang w:val="fr-FR"/>
        </w:rPr>
        <w:t>opolitique et sciences politiques de la classe de terminale: les the</w:t>
      </w:r>
      <w:r>
        <w:rPr>
          <w:rFonts w:ascii="Avenir Heavy" w:hAnsi="Avenir Heavy" w:hint="default"/>
          <w:sz w:val="18"/>
          <w:szCs w:val="18"/>
          <w:rtl w:val="0"/>
        </w:rPr>
        <w:t>̀</w:t>
      </w:r>
      <w:r>
        <w:rPr>
          <w:rFonts w:ascii="Avenir Heavy" w:hAnsi="Avenir Heavy"/>
          <w:sz w:val="18"/>
          <w:szCs w:val="18"/>
          <w:rtl w:val="0"/>
          <w:lang w:val="fr-FR"/>
        </w:rPr>
        <w:t>mes 1, 2, 3 et 5 les anne</w:t>
      </w:r>
      <w:r>
        <w:rPr>
          <w:rFonts w:ascii="Avenir Heavy" w:hAnsi="Avenir Heavy" w:hint="default"/>
          <w:sz w:val="18"/>
          <w:szCs w:val="18"/>
          <w:rtl w:val="0"/>
        </w:rPr>
        <w:t>́</w:t>
      </w:r>
      <w:r>
        <w:rPr>
          <w:rFonts w:ascii="Avenir Heavy" w:hAnsi="Avenir Heavy"/>
          <w:sz w:val="18"/>
          <w:szCs w:val="18"/>
          <w:rtl w:val="0"/>
          <w:lang w:val="fr-FR"/>
        </w:rPr>
        <w:t>e paires ; les the</w:t>
      </w:r>
      <w:r>
        <w:rPr>
          <w:rFonts w:ascii="Avenir Heavy" w:hAnsi="Avenir Heavy" w:hint="default"/>
          <w:sz w:val="18"/>
          <w:szCs w:val="18"/>
          <w:rtl w:val="0"/>
        </w:rPr>
        <w:t>̀</w:t>
      </w:r>
      <w:r>
        <w:rPr>
          <w:rFonts w:ascii="Avenir Heavy" w:hAnsi="Avenir Heavy"/>
          <w:sz w:val="18"/>
          <w:szCs w:val="18"/>
          <w:rtl w:val="0"/>
          <w:lang w:val="fr-FR"/>
        </w:rPr>
        <w:t>mes 2, 4, 5 et 6 les anne</w:t>
      </w:r>
      <w:r>
        <w:rPr>
          <w:rFonts w:ascii="Avenir Heavy" w:hAnsi="Avenir Heavy" w:hint="default"/>
          <w:sz w:val="18"/>
          <w:szCs w:val="18"/>
          <w:rtl w:val="0"/>
        </w:rPr>
        <w:t>́</w:t>
      </w:r>
      <w:r>
        <w:rPr>
          <w:rFonts w:ascii="Avenir Heavy" w:hAnsi="Avenir Heavy"/>
          <w:sz w:val="18"/>
          <w:szCs w:val="18"/>
          <w:rtl w:val="0"/>
          <w:lang w:val="pt-PT"/>
        </w:rPr>
        <w:t>es impaires.</w:t>
      </w:r>
      <w:r>
        <w:rPr>
          <w:rFonts w:ascii="Avenir Heavy" w:hAnsi="Avenir Heavy"/>
          <w:sz w:val="18"/>
          <w:szCs w:val="18"/>
          <w:rtl w:val="0"/>
          <w:lang w:val="fr-FR"/>
        </w:rPr>
        <w:t xml:space="preserve"> Les candidats peuvent choisir les sujets du Grand oral (GO) sur le niveau premi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è</w:t>
      </w:r>
      <w:r>
        <w:rPr>
          <w:rFonts w:ascii="Avenir Heavy" w:hAnsi="Avenir Heavy"/>
          <w:sz w:val="18"/>
          <w:szCs w:val="18"/>
          <w:rtl w:val="0"/>
          <w:lang w:val="fr-FR"/>
        </w:rPr>
        <w:t xml:space="preserve">re et/ou terminale. </w:t>
      </w:r>
    </w:p>
    <w:p>
      <w:pPr>
        <w:pStyle w:val="Corps"/>
        <w:jc w:val="both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fr-FR"/>
        </w:rPr>
        <w:t xml:space="preserve">Les 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l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è</w:t>
      </w:r>
      <w:r>
        <w:rPr>
          <w:rFonts w:ascii="Avenir Heavy" w:hAnsi="Avenir Heavy"/>
          <w:sz w:val="18"/>
          <w:szCs w:val="18"/>
          <w:rtl w:val="0"/>
          <w:lang w:val="fr-FR"/>
        </w:rPr>
        <w:t>ves peuvent faire des liens entre le programme de sp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cialit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 xml:space="preserve">é </w:t>
      </w:r>
      <w:r>
        <w:rPr>
          <w:rFonts w:ascii="Avenir Heavy" w:hAnsi="Avenir Heavy"/>
          <w:sz w:val="18"/>
          <w:szCs w:val="18"/>
          <w:rtl w:val="0"/>
          <w:lang w:val="fr-FR"/>
        </w:rPr>
        <w:t>et celui du tronc commun: les enseignants pourront les identifier avec eux.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venir Heavy" w:cs="Avenir Heavy" w:hAnsi="Avenir Heavy" w:eastAsia="Avenir Heavy"/>
          <w:sz w:val="18"/>
          <w:szCs w:val="18"/>
          <w:rtl w:val="0"/>
        </w:rPr>
      </w:pPr>
      <w:r>
        <w:rPr>
          <w:rFonts w:ascii="Avenir Heavy" w:hAnsi="Avenir Heavy"/>
          <w:sz w:val="18"/>
          <w:szCs w:val="18"/>
          <w:rtl w:val="0"/>
          <w:lang w:val="fr-FR"/>
        </w:rPr>
        <w:t xml:space="preserve">Dans la programmation ci-dessous, les 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l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ments surlign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s en jaune font r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f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 xml:space="preserve">rence 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 xml:space="preserve">à </w:t>
      </w:r>
      <w:r>
        <w:rPr>
          <w:rFonts w:ascii="Avenir Heavy" w:hAnsi="Avenir Heavy"/>
          <w:sz w:val="18"/>
          <w:szCs w:val="18"/>
          <w:rtl w:val="0"/>
          <w:lang w:val="fr-FR"/>
        </w:rPr>
        <w:t>des travaux publi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s par des enseignants d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’</w:t>
      </w:r>
      <w:r>
        <w:rPr>
          <w:rFonts w:ascii="Avenir Heavy" w:hAnsi="Avenir Heavy"/>
          <w:sz w:val="18"/>
          <w:szCs w:val="18"/>
          <w:rtl w:val="0"/>
          <w:lang w:val="fr-FR"/>
        </w:rPr>
        <w:t>histoire-g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ographie sur le site de l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’</w:t>
      </w:r>
      <w:r>
        <w:rPr>
          <w:rFonts w:ascii="Avenir Heavy" w:hAnsi="Avenir Heavy"/>
          <w:sz w:val="18"/>
          <w:szCs w:val="18"/>
          <w:rtl w:val="0"/>
          <w:lang w:val="fr-FR"/>
        </w:rPr>
        <w:t>acad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é</w:t>
      </w:r>
      <w:r>
        <w:rPr>
          <w:rFonts w:ascii="Avenir Heavy" w:hAnsi="Avenir Heavy"/>
          <w:sz w:val="18"/>
          <w:szCs w:val="18"/>
          <w:rtl w:val="0"/>
          <w:lang w:val="fr-FR"/>
        </w:rPr>
        <w:t>mie d</w:t>
      </w:r>
      <w:r>
        <w:rPr>
          <w:rFonts w:ascii="Avenir Heavy" w:hAnsi="Avenir Heavy" w:hint="default"/>
          <w:sz w:val="18"/>
          <w:szCs w:val="18"/>
          <w:rtl w:val="0"/>
          <w:lang w:val="fr-FR"/>
        </w:rPr>
        <w:t>’</w:t>
      </w:r>
      <w:r>
        <w:rPr>
          <w:rFonts w:ascii="Avenir Heavy" w:hAnsi="Avenir Heavy"/>
          <w:sz w:val="18"/>
          <w:szCs w:val="18"/>
          <w:rtl w:val="0"/>
          <w:lang w:val="fr-FR"/>
        </w:rPr>
        <w:t>Amiens.</w:t>
      </w:r>
    </w:p>
    <w:p>
      <w:pPr>
        <w:pStyle w:val="Corps"/>
        <w:jc w:val="center"/>
        <w:rPr>
          <w:b w:val="1"/>
          <w:bCs w:val="1"/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</w:p>
    <w:tbl>
      <w:tblPr>
        <w:tblW w:w="1451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70"/>
        <w:gridCol w:w="1857"/>
        <w:gridCol w:w="2054"/>
        <w:gridCol w:w="2312"/>
        <w:gridCol w:w="594"/>
        <w:gridCol w:w="1986"/>
        <w:gridCol w:w="2077"/>
        <w:gridCol w:w="2362"/>
      </w:tblGrid>
      <w:tr>
        <w:tblPrEx>
          <w:shd w:val="clear" w:color="auto" w:fill="auto"/>
        </w:tblPrEx>
        <w:trPr>
          <w:trHeight w:val="760" w:hRule="atLeast"/>
        </w:trPr>
        <w:tc>
          <w:tcPr>
            <w:tcW w:type="dxa" w:w="127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6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è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 xml:space="preserve">me </w:t>
            </w:r>
          </w:p>
        </w:tc>
        <w:tc>
          <w:tcPr>
            <w:tcW w:type="dxa" w:w="205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Intro/ Axe/ OTC</w:t>
            </w:r>
          </w:p>
        </w:tc>
        <w:tc>
          <w:tcPr>
            <w:tcW w:type="dxa" w:w="2311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Jalon</w:t>
            </w:r>
          </w:p>
        </w:tc>
        <w:tc>
          <w:tcPr>
            <w:tcW w:type="dxa" w:w="593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Vol</w:t>
            </w:r>
          </w:p>
        </w:tc>
        <w:tc>
          <w:tcPr>
            <w:tcW w:type="dxa" w:w="1985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Travail de l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 xml:space="preserve">oral, du GO et lien vers les travaux </w:t>
            </w:r>
          </w:p>
        </w:tc>
        <w:tc>
          <w:tcPr>
            <w:tcW w:type="dxa" w:w="207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Capacit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>s et m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>thodes</w:t>
            </w:r>
          </w:p>
        </w:tc>
        <w:tc>
          <w:tcPr>
            <w:tcW w:type="dxa" w:w="2361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M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 xml:space="preserve">thodes des 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 xml:space="preserve">preuves 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>crites</w:t>
            </w:r>
          </w:p>
        </w:tc>
      </w:tr>
      <w:tr>
        <w:tblPrEx>
          <w:shd w:val="clear" w:color="auto" w:fill="auto"/>
        </w:tblPrEx>
        <w:trPr>
          <w:trHeight w:val="2420" w:hRule="atLeast"/>
        </w:trPr>
        <w:tc>
          <w:tcPr>
            <w:tcW w:type="dxa" w:w="1270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06 sept -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 10 oct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(5 semaines)</w:t>
            </w: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Style w:val="Aucun"/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Style w:val="Aucun"/>
                <w:rFonts w:ascii="Avenir Heavy" w:hAnsi="Avenir Heavy"/>
                <w:sz w:val="18"/>
                <w:szCs w:val="18"/>
                <w:u w:val="single"/>
                <w:rtl w:val="0"/>
                <w:lang w:val="fr-FR"/>
              </w:rPr>
              <w:t>Th</w:t>
            </w:r>
            <w:r>
              <w:rPr>
                <w:rStyle w:val="Aucun"/>
                <w:rFonts w:ascii="Avenir Heavy" w:hAnsi="Avenir Heavy" w:hint="default"/>
                <w:sz w:val="18"/>
                <w:szCs w:val="18"/>
                <w:u w:val="single"/>
                <w:rtl w:val="0"/>
                <w:lang w:val="fr-FR"/>
              </w:rPr>
              <w:t>è</w:t>
            </w:r>
            <w:r>
              <w:rPr>
                <w:rStyle w:val="Aucun"/>
                <w:rFonts w:ascii="Avenir Heavy" w:hAnsi="Avenir Heavy"/>
                <w:sz w:val="18"/>
                <w:szCs w:val="18"/>
                <w:u w:val="single"/>
                <w:rtl w:val="0"/>
                <w:lang w:val="fr-FR"/>
              </w:rPr>
              <w:t>me 5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L</w:t>
            </w:r>
            <w:r>
              <w:rPr>
                <w:rFonts w:ascii="Avenir Heavy" w:hAnsi="Avenir Heavy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environnement, entre exploitation et protection: un enjeu plan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taire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Introduction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it-IT"/>
              </w:rPr>
              <w:t>Qu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est-ce que l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environnement ?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finitions, repr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sentations,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volutions de la notion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environnement: une construction historique, sociale et politique.</w:t>
            </w:r>
          </w:p>
          <w:p>
            <w:pPr>
              <w:pStyle w:val="Style de tableau 2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regard historique sur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histoire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environnement 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4h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pr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sentation des modalit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preuve. 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Employer les notions et le lexique acquis en HGGSP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4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0d836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1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Exploiter, pr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server et prot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ger 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Style w:val="Aucun"/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Style w:val="Aucun"/>
                <w:rFonts w:ascii="Avenir Heavy" w:hAnsi="Avenir Heavy"/>
                <w:sz w:val="18"/>
                <w:szCs w:val="18"/>
                <w:rtl w:val="0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Exploiter et prot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ger une ressource 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‘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naturelle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la for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ê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t fran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ç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aise depuis Colbert 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des individus et des soci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 dans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volution des milieux: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‘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volution 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olithique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’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et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‘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volution industrielle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, deux ruptures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flexion sur le choix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orientation (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prendre en compte pour le choix des sujets)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S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approprier un questionnement historique et g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ographique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en relation des faits ou des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nements de natures, de p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riodes, de localisations diff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rentes.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</w:rPr>
              <w:t>Dissertation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rappel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es-ES_tradnl"/>
              </w:rPr>
              <w:t>ral de la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thode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14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0d836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2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changement climatique approches historique et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opolitique 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fluctuations climatiques et leurs effets: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volution du climat en Europe du Moyen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â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ge au XIX</w:t>
            </w:r>
            <w:r>
              <w:rPr>
                <w:rStyle w:val="Aucun"/>
                <w:rFonts w:ascii="Avenir Book" w:hAnsi="Avenir Book" w:hint="default"/>
                <w:sz w:val="18"/>
                <w:szCs w:val="18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Avenir Book" w:hAnsi="Avenir Book"/>
                <w:sz w:val="18"/>
                <w:szCs w:val="18"/>
                <w:vertAlign w:val="superscript"/>
                <w:rtl w:val="0"/>
                <w:lang w:val="fr-FR"/>
              </w:rPr>
              <w:t>me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 si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cle. 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climat, enjeu des relations internationales: les accords internationaux (Sommets de la Terre, COP,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…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)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recherches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 en HGGSP et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 crois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(avec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autre sp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cialit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nommer les p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riodes historiques, les continuit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s et ruptures chronologiques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Identifier et expliciter les dates et les acteurs des grands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nements.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</w:rPr>
              <w:t>Dissertation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: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introduction et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conclusion sur un sujet donn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34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0d836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OTC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Etats-Unis et la question environnementale: tensions et contrastes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environnement aux Etats-Unis: entre protection de la nature, exploitation des ressources et transformation des milieux depuis le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XIX</w:t>
            </w:r>
            <w:r>
              <w:rPr>
                <w:rStyle w:val="Aucun"/>
                <w:rFonts w:ascii="Avenir Book" w:hAnsi="Avenir Book" w:hint="default"/>
                <w:sz w:val="18"/>
                <w:szCs w:val="18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Avenir Book" w:hAnsi="Avenir Book"/>
                <w:sz w:val="18"/>
                <w:szCs w:val="18"/>
                <w:vertAlign w:val="superscript"/>
                <w:rtl w:val="0"/>
                <w:lang w:val="fr-FR"/>
              </w:rPr>
              <w:t>me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 si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cle; les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respectifs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Etat f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ral et des Etats f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Etats-Unis et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environnement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chelle internationale (Etat, firmes transnationales, ONG,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…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)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D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bat argument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entre les climatosceptiques et leurs opposants: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valuation par les pairs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Mettre en oeuvre 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analyse multiscalaire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Mettre en oeuvre 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analyse multiscalaire 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</w:rPr>
              <w:t>Dissertation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: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un sujet OU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laboration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plan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taill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460" w:hRule="atLeast"/>
        </w:trPr>
        <w:tc>
          <w:tcPr>
            <w:tcW w:type="dxa" w:w="1270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11 oct - 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23 oct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(2 semaines)</w:t>
            </w:r>
          </w:p>
          <w:p>
            <w:pPr>
              <w:pStyle w:val="Style de tableau 2"/>
              <w:jc w:val="both"/>
            </w:pP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en-US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u w:val="single"/>
                <w:rtl w:val="0"/>
                <w:lang w:val="it-IT"/>
              </w:rPr>
              <w:t>è</w:t>
            </w:r>
            <w:r>
              <w:rPr>
                <w:rFonts w:ascii="Avenir Heavy" w:hAnsi="Avenir Heavy"/>
                <w:sz w:val="18"/>
                <w:szCs w:val="18"/>
                <w:u w:val="single"/>
                <w:rtl w:val="0"/>
              </w:rPr>
              <w:t>me 2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Faire la guerre, faire la paix: formes de confits et modes de r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solution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Introduction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Formes de confits et tentatives de paix dans le monde actuel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2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Panorama des conflits arm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 actuels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Essai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typologie: nature des conflits, acteurs et mode de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solution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4h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recherches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 en HGGSP et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 crois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(avec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autre sp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cialit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Employer les notions et le lexique acquis en HGGSP</w:t>
            </w:r>
          </w:p>
        </w:tc>
        <w:tc>
          <w:tcPr>
            <w:tcW w:type="dxa" w:w="236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Analyse critique de documents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rappel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ral de la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thode.</w:t>
            </w:r>
          </w:p>
        </w:tc>
      </w:tr>
      <w:tr>
        <w:tblPrEx>
          <w:shd w:val="clear" w:color="auto" w:fill="auto"/>
        </w:tblPrEx>
        <w:trPr>
          <w:trHeight w:val="314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1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dimension politique de la guerre: des conflits inter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tatiques aux enjeux transnationaux. 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La guerre,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‘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continuation de la politique par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autres moyens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’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(Clausewitz): de la guerre de 7 ans aux guerres napol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oniennes. </w:t>
            </w: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mod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le de Clausewitz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preuve des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‘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guerres irr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guli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res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Al Qa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ï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da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Daech.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8h 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bilan interm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diaire de la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flexion sur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orientation. </w:t>
            </w:r>
          </w:p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Pr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sentation orale Al Qa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nl-NL"/>
              </w:rPr>
              <w:t>ï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da / Daech: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tude comparative des groupes 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Utiliser une approche historique pour mener une analyse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Confronter le savoir acquis en HG avec ce qui est entendu, lu et 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cu.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Analyse critique de documents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introduction et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conclusion sur un sujet donn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4512"/>
            <w:gridSpan w:val="8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VACANCES TOUSSAINT</w:t>
            </w:r>
          </w:p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23 oct - 7 nov</w:t>
            </w:r>
          </w:p>
        </w:tc>
      </w:tr>
      <w:tr>
        <w:tblPrEx>
          <w:shd w:val="clear" w:color="auto" w:fill="auto"/>
        </w:tblPrEx>
        <w:trPr>
          <w:trHeight w:val="2660" w:hRule="atLeast"/>
        </w:trPr>
        <w:tc>
          <w:tcPr>
            <w:tcW w:type="dxa" w:w="127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08 nov - 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28 nov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(3 semaines)</w:t>
            </w: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en-US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u w:val="single"/>
                <w:rtl w:val="0"/>
                <w:lang w:val="it-IT"/>
              </w:rPr>
              <w:t>è</w:t>
            </w:r>
            <w:r>
              <w:rPr>
                <w:rFonts w:ascii="Avenir Heavy" w:hAnsi="Avenir Heavy"/>
                <w:sz w:val="18"/>
                <w:szCs w:val="18"/>
                <w:u w:val="single"/>
                <w:rtl w:val="0"/>
              </w:rPr>
              <w:t>me 2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Faire la guerre, faire la paix: formes de confits et modes de r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solution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2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fi de la construction de la paix 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Faire la paix par les trait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s: les trait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 de Westphalie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Faire la paix par la s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curit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collective: les actions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ONU sous les mandats de Kofi Annan (1997 - 2006)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recherches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 en HGGSP et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 crois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(avec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autre sp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cialit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nommer les p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riodes historiques, les continuit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s et ruptures chronologiques.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expliciter les dates et acteurs cl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s des grands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nements</w:t>
            </w:r>
          </w:p>
        </w:tc>
        <w:tc>
          <w:tcPr>
            <w:tcW w:type="dxa" w:w="236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Analyse critique de documents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sujet.</w:t>
            </w:r>
          </w:p>
        </w:tc>
      </w:tr>
      <w:tr>
        <w:tblPrEx>
          <w:shd w:val="clear" w:color="auto" w:fill="auto"/>
        </w:tblPrEx>
        <w:trPr>
          <w:trHeight w:val="3380" w:hRule="atLeast"/>
        </w:trPr>
        <w:tc>
          <w:tcPr>
            <w:tcW w:type="dxa" w:w="127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OTC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Moyen-Orient: conflits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gionaux et tentatives de paix impliquant des acteurs internationaux (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tatiques et non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tatiques)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Du conflit isra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lo-arabe au conflit isra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lo-palestinien: les tentatives de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solution, de la cr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ation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Etat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Isra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ë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nos jours.</w:t>
            </w: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deux guerres du Golfe (1991 et 2003) et leurs prolongements: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guerre inter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tatique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conflit asym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trique. 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Oral sur la comparaison des deux guerres du Golfe 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expliciter les dates et acteurs cl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s des grands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nements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un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 en perspective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Dissertation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sujet.</w:t>
            </w:r>
          </w:p>
        </w:tc>
      </w:tr>
      <w:tr>
        <w:tblPrEx>
          <w:shd w:val="clear" w:color="auto" w:fill="auto"/>
        </w:tblPrEx>
        <w:trPr>
          <w:trHeight w:val="1460" w:hRule="atLeast"/>
        </w:trPr>
        <w:tc>
          <w:tcPr>
            <w:tcW w:type="dxa" w:w="1270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29  nov -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18 dec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(3 semaines)</w:t>
            </w: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fr-FR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u w:val="single"/>
                <w:rtl w:val="0"/>
                <w:lang w:val="fr-FR"/>
              </w:rPr>
              <w:t>è</w:t>
            </w: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fr-FR"/>
              </w:rPr>
              <w:t>me 3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Histoire et m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moire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Introduction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Histoire et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moire, histoire et justice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3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diff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rence entre histoire et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moire</w:t>
            </w:r>
          </w:p>
          <w:p>
            <w:pPr>
              <w:pStyle w:val="Style de tableau 2"/>
              <w:numPr>
                <w:ilvl w:val="0"/>
                <w:numId w:val="3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notions de crime contre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humanit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et de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nocide, et le contexte de leur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laboration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4h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validation des sujets par les enseignants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Employer les notions et le lexique acquis en HGGSP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2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783ff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Axe 1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Histoire et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moires des conflits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bat historique et ses implications politiques: les causes de la Premi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re Guerre mondiale.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moires et histoire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conflit: la guerre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Alg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rie. 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shd w:val="clear" w:color="auto" w:fill="fff056"/>
                <w:rtl w:val="0"/>
                <w:lang w:val="fr-FR"/>
              </w:rPr>
              <w:t>Travail de groupes sur les m</w:t>
            </w:r>
            <w:r>
              <w:rPr>
                <w:rStyle w:val="Aucun"/>
                <w:rFonts w:ascii="Avenir Book" w:hAnsi="Avenir Book" w:hint="default"/>
                <w:sz w:val="18"/>
                <w:szCs w:val="18"/>
                <w:shd w:val="clear" w:color="auto" w:fill="fff056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clear" w:color="auto" w:fill="fff056"/>
                <w:rtl w:val="0"/>
                <w:lang w:val="fr-FR"/>
              </w:rPr>
              <w:t>moires de la guerre d</w:t>
            </w:r>
            <w:r>
              <w:rPr>
                <w:rStyle w:val="Aucun"/>
                <w:rFonts w:ascii="Avenir Book" w:hAnsi="Avenir Book" w:hint="default"/>
                <w:sz w:val="18"/>
                <w:szCs w:val="18"/>
                <w:shd w:val="clear" w:color="auto" w:fill="fff056"/>
                <w:rtl w:val="1"/>
              </w:rPr>
              <w:t>’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clear" w:color="auto" w:fill="fff056"/>
                <w:rtl w:val="0"/>
                <w:lang w:val="fr-FR"/>
              </w:rPr>
              <w:t>Alg</w:t>
            </w:r>
            <w:r>
              <w:rPr>
                <w:rStyle w:val="Aucun"/>
                <w:rFonts w:ascii="Avenir Book" w:hAnsi="Avenir Book" w:hint="default"/>
                <w:sz w:val="18"/>
                <w:szCs w:val="18"/>
                <w:shd w:val="clear" w:color="auto" w:fill="fff056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clear" w:color="auto" w:fill="fff056"/>
                <w:rtl w:val="0"/>
              </w:rPr>
              <w:t>rie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les contraintes et les ressources d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un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 et d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un contexte historique.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2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783ff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2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Histoire,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moire et justice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La justice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chelle locale: les tribunaux gacaca face au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nocide des Tutsi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construction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justice 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nale internationale face aux crimes de masse Tutsi: le tribunal 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nal international pour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ex-Yougoslavie (TPIY)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formulation de la probl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matique et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laboration du plan.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un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 en perspective.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un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 en perspective.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Dissertation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sujet.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4512"/>
            <w:gridSpan w:val="8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VACANCES NOEL</w:t>
            </w:r>
          </w:p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18 d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>c - 2 janv</w:t>
            </w:r>
          </w:p>
        </w:tc>
      </w:tr>
      <w:tr>
        <w:tblPrEx>
          <w:shd w:val="clear" w:color="auto" w:fill="auto"/>
        </w:tblPrEx>
        <w:trPr>
          <w:trHeight w:val="4340" w:hRule="atLeast"/>
        </w:trPr>
        <w:tc>
          <w:tcPr>
            <w:tcW w:type="dxa" w:w="127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03 janv - 16 janv 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(2 semaines)</w:t>
            </w:r>
          </w:p>
        </w:tc>
        <w:tc>
          <w:tcPr>
            <w:tcW w:type="dxa" w:w="1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783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fr-FR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u w:val="single"/>
                <w:rtl w:val="0"/>
                <w:lang w:val="fr-FR"/>
              </w:rPr>
              <w:t>è</w:t>
            </w: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fr-FR"/>
              </w:rPr>
              <w:t>me 3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Histoire et m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moire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OTC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histoire et les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moires du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nocide des Juifs et des Tsiganes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Lieux de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moire du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nocide des Juifs et des Tsiganes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Juger les crimes nazis apr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 Nuremberg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C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nocide dans la litt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rature et le cin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ma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shd w:val="clear" w:color="auto" w:fill="fff056"/>
                <w:rtl w:val="0"/>
              </w:rPr>
              <w:t>Oral sur les lieux de m</w:t>
            </w:r>
            <w:r>
              <w:rPr>
                <w:rFonts w:ascii="Avenir Book" w:hAnsi="Avenir Book" w:hint="default"/>
                <w:sz w:val="18"/>
                <w:szCs w:val="18"/>
                <w:shd w:val="clear" w:color="auto" w:fill="fff056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shd w:val="clear" w:color="auto" w:fill="fff056"/>
                <w:rtl w:val="0"/>
              </w:rPr>
              <w:t>moire et les crimes nazis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  <w:shd w:val="clear" w:color="auto" w:fill="fefffe"/>
              </w:rPr>
            </w:pPr>
            <w:r>
              <w:rPr>
                <w:rFonts w:ascii="Avenir Book" w:hAnsi="Avenir Book"/>
                <w:sz w:val="18"/>
                <w:szCs w:val="18"/>
                <w:shd w:val="clear" w:color="auto" w:fill="fefffe"/>
                <w:rtl w:val="0"/>
                <w:lang w:val="fr-FR"/>
              </w:rPr>
              <w:t xml:space="preserve">Mettre un </w:t>
            </w:r>
            <w:r>
              <w:rPr>
                <w:rFonts w:ascii="Avenir Book" w:hAnsi="Avenir Book" w:hint="default"/>
                <w:sz w:val="18"/>
                <w:szCs w:val="18"/>
                <w:shd w:val="clear" w:color="auto" w:fill="fefffe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shd w:val="clear" w:color="auto" w:fill="fefffe"/>
                <w:rtl w:val="0"/>
                <w:lang w:val="fr-FR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shd w:val="clear" w:color="auto" w:fill="fefffe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shd w:val="clear" w:color="auto" w:fill="fefffe"/>
                <w:rtl w:val="0"/>
                <w:lang w:val="fr-FR"/>
              </w:rPr>
              <w:t>nement en perspective.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Proc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der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analyse critique de documents selon une approche historique.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  <w:shd w:val="clear" w:color="auto" w:fill="fefffe"/>
              </w:rPr>
            </w:pP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  <w:shd w:val="clear" w:color="auto" w:fill="fff056"/>
              </w:rPr>
            </w:pP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  <w:shd w:val="clear" w:color="auto" w:fill="fefffe"/>
              </w:rPr>
            </w:pPr>
            <w:r>
              <w:rPr>
                <w:rFonts w:ascii="Avenir Book" w:hAnsi="Avenir Book"/>
                <w:sz w:val="18"/>
                <w:szCs w:val="18"/>
                <w:shd w:val="clear" w:color="auto" w:fill="fefffe"/>
                <w:rtl w:val="0"/>
                <w:lang w:val="fr-FR"/>
              </w:rPr>
              <w:t xml:space="preserve">Utiliser une approche historique pour construire une argumentation 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  <w:shd w:val="clear" w:color="auto" w:fill="fff056"/>
              </w:rPr>
            </w:pP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  <w:shd w:val="clear" w:color="auto" w:fill="fff056"/>
              </w:rPr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Proc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der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analyse critique de documents selon une approche historique.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Analyse critique de documents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sujet.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270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17 janv - 06 f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vrier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(3 semaines)</w:t>
            </w:r>
          </w:p>
          <w:p>
            <w:pPr>
              <w:pStyle w:val="Style de tableau 2"/>
              <w:jc w:val="both"/>
            </w:pP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96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en-US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u w:val="single"/>
                <w:rtl w:val="0"/>
                <w:lang w:val="it-IT"/>
              </w:rPr>
              <w:t>è</w:t>
            </w:r>
            <w:r>
              <w:rPr>
                <w:rFonts w:ascii="Avenir Heavy" w:hAnsi="Avenir Heavy"/>
                <w:sz w:val="18"/>
                <w:szCs w:val="18"/>
                <w:u w:val="single"/>
                <w:rtl w:val="0"/>
              </w:rPr>
              <w:t>me 1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De nouveaux espaces de conqu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ê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te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Introduction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Oc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an et espace: quelles sp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cificit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 ?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4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connaissance et une ma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î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trise en constante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volution</w:t>
            </w:r>
          </w:p>
          <w:p>
            <w:pPr>
              <w:pStyle w:val="Style de tableau 2"/>
              <w:numPr>
                <w:ilvl w:val="0"/>
                <w:numId w:val="4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derni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res fronti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res ?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4h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validation des probl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matiques et du plan par les enseignants.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Employer les notions et le lexique acquis en HGGSP</w:t>
            </w:r>
          </w:p>
        </w:tc>
        <w:tc>
          <w:tcPr>
            <w:tcW w:type="dxa" w:w="236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2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968c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1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Conqu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ê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tes, affirmations de puissance et rivalit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enjeux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opolitiques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conqu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ê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te: la course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espace des ann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es 1950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arriv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 de nouveaux acteurs (Chine, Inde, entreprises priv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es,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…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)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Affirmer sa puissance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partir des mers et des oc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ans: la dissuasion nucl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aire et les forces de projection maritimes.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Pr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sentation par plusieurs pays de leur participation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la course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espace (EU, URSS, Chine, Inde, UE,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…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expliciter les dates et les acteurs cl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s des grands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nements.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expliciter les dates et les acteurs cl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s des grands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nements.</w:t>
            </w:r>
          </w:p>
        </w:tc>
        <w:tc>
          <w:tcPr>
            <w:tcW w:type="dxa" w:w="236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968c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2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Enjeux diplomatiques et coop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rations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Coop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rer pour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velopper la recherche: la station spatiale internationale. 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: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ravail de recherches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sur les sujets.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un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 en perspective.</w:t>
            </w:r>
          </w:p>
          <w:p>
            <w:pPr>
              <w:pStyle w:val="Style de tableau 2"/>
              <w:jc w:val="both"/>
            </w:pP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4512"/>
            <w:gridSpan w:val="8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 xml:space="preserve">VACANCES FEVRIER </w:t>
            </w:r>
          </w:p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5 f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>v - 21 f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>v</w:t>
            </w:r>
          </w:p>
        </w:tc>
      </w:tr>
      <w:tr>
        <w:tblPrEx>
          <w:shd w:val="clear" w:color="auto" w:fill="auto"/>
        </w:tblPrEx>
        <w:trPr>
          <w:trHeight w:val="4100" w:hRule="atLeast"/>
        </w:trPr>
        <w:tc>
          <w:tcPr>
            <w:tcW w:type="dxa" w:w="1270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07 fev -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28 f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(3 semaines)</w:t>
            </w: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96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en-US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u w:val="single"/>
                <w:rtl w:val="0"/>
                <w:lang w:val="it-IT"/>
              </w:rPr>
              <w:t>è</w:t>
            </w:r>
            <w:r>
              <w:rPr>
                <w:rFonts w:ascii="Avenir Heavy" w:hAnsi="Avenir Heavy"/>
                <w:sz w:val="18"/>
                <w:szCs w:val="18"/>
                <w:u w:val="single"/>
                <w:rtl w:val="0"/>
              </w:rPr>
              <w:t>me 1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De nouveaux espaces de conqu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ê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te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2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Enjeux diplomatiques et coop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rations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Rivalit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 et coop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rations dans le partage,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exploitation et la pr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servation des ressources des mers et des oc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ans: de la cr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ation des zones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conomiques exclusives (convention de Montego Bay)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gestion commune de la biodiversit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(conf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rence intergouvernementale  sur la biodiversit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marine, BBNJ: Biological, diversity beyond national juridiction)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: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 t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ravail de recherches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sur les sujets.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un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 en perspective.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Dissertation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sujet.</w:t>
            </w:r>
          </w:p>
        </w:tc>
      </w:tr>
      <w:tr>
        <w:tblPrEx>
          <w:shd w:val="clear" w:color="auto" w:fill="auto"/>
        </w:tblPrEx>
        <w:trPr>
          <w:trHeight w:val="290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968c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OTC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La Chine: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conqu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ê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espace, des mers et des oc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ans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volont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politique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affirmation (discours, investissements, appropriations,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…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)</w:t>
            </w: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Des enjeux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conomiques et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opolitiques consid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rables pour la Chine et le reste du monde.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expliciter les dates et les acteurs cl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s des grands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nements.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expliciter les dates et les acteurs cl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s des grands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nements.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Analyse critique de documents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sujet.</w:t>
            </w:r>
          </w:p>
        </w:tc>
      </w:tr>
      <w:tr>
        <w:tblPrEx>
          <w:shd w:val="clear" w:color="auto" w:fill="auto"/>
        </w:tblPrEx>
        <w:trPr>
          <w:trHeight w:val="3380" w:hRule="atLeast"/>
        </w:trPr>
        <w:tc>
          <w:tcPr>
            <w:tcW w:type="dxa" w:w="1270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01 mars -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13 mars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(2 semaines)</w:t>
            </w: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fr-FR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u w:val="single"/>
                <w:rtl w:val="0"/>
                <w:lang w:val="fr-FR"/>
              </w:rPr>
              <w:t>è</w:t>
            </w: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fr-FR"/>
              </w:rPr>
              <w:t>me 4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Identifier, prot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ger et valoriser le patrimoine: enjeux g</w:t>
            </w:r>
            <w:r>
              <w:rPr>
                <w:rFonts w:ascii="Avenir Heavy" w:hAnsi="Avenir Heavy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 xml:space="preserve">opolitiques 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 xml:space="preserve">Introduction 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5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construction et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largissement de la notion de patrimoine: de la transmission entre individus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h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ritage au profit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humanit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.</w:t>
            </w:r>
          </w:p>
          <w:p>
            <w:pPr>
              <w:pStyle w:val="Style de tableau 2"/>
              <w:numPr>
                <w:ilvl w:val="0"/>
                <w:numId w:val="5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‘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patrimoine mondial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’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Unesco: une construction des Etats et de la communaut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internationale de plus en plus diversifi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 mais spatialement concentr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e.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4h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: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finalisation des choix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orientation et travail de recherches sur les sujets.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Employer les notions et le lexique acquis en HGGSP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8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72fce9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1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Usages sociaux et politiques du patrimoine 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nager la 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moire. Le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usages de Versailles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empire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nos jours.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Style w:val="Aucun"/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 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Conflits de patrimoine. Les frises du Parth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non depuis le XIX</w:t>
            </w:r>
            <w:r>
              <w:rPr>
                <w:rStyle w:val="Aucun"/>
                <w:rFonts w:ascii="Avenir Book" w:hAnsi="Avenir Book" w:hint="default"/>
                <w:sz w:val="18"/>
                <w:szCs w:val="18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Avenir Book" w:hAnsi="Avenir Book"/>
                <w:sz w:val="18"/>
                <w:szCs w:val="18"/>
                <w:vertAlign w:val="superscript"/>
                <w:rtl w:val="0"/>
                <w:lang w:val="fr-FR"/>
              </w:rPr>
              <w:t xml:space="preserve">me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cle.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Style w:val="Aucun"/>
                <w:rFonts w:ascii="Avenir Book" w:hAnsi="Avenir Book"/>
                <w:sz w:val="18"/>
                <w:szCs w:val="18"/>
                <w:shd w:val="clear" w:color="auto" w:fill="fff056"/>
                <w:rtl w:val="0"/>
                <w:lang w:val="fr-FR"/>
              </w:rPr>
              <w:t>Travail de groupes sur Versailles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center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shd w:val="clear" w:color="auto" w:fill="fff056"/>
                <w:rtl w:val="0"/>
              </w:rPr>
              <w:t>D</w:t>
            </w:r>
            <w:r>
              <w:rPr>
                <w:rFonts w:ascii="Avenir Book" w:hAnsi="Avenir Book" w:hint="default"/>
                <w:sz w:val="18"/>
                <w:szCs w:val="18"/>
                <w:shd w:val="clear" w:color="auto" w:fill="fff056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shd w:val="clear" w:color="auto" w:fill="fff056"/>
                <w:rtl w:val="0"/>
                <w:lang w:val="fr-FR"/>
              </w:rPr>
              <w:t>bat oral sur la restitution des frises du Parth</w:t>
            </w:r>
            <w:r>
              <w:rPr>
                <w:rFonts w:ascii="Avenir Book" w:hAnsi="Avenir Book" w:hint="default"/>
                <w:sz w:val="18"/>
                <w:szCs w:val="18"/>
                <w:shd w:val="clear" w:color="auto" w:fill="fff056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shd w:val="clear" w:color="auto" w:fill="fff056"/>
                <w:rtl w:val="0"/>
                <w:lang w:val="it-IT"/>
              </w:rPr>
              <w:t>non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nommer les p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riodes historiques, les continuit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s et ruptures chronologiques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un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 en perspective.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Dissertation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Analyse critique de documents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daction compl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te en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ponse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 sujet.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4512"/>
            <w:gridSpan w:val="8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shd w:val="clear" w:color="auto" w:fill="fff056"/>
                <w:rtl w:val="0"/>
              </w:rPr>
              <w:t>Semaine du 14 au 20 mars</w:t>
            </w:r>
          </w:p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shd w:val="clear" w:color="auto" w:fill="fff056"/>
                <w:rtl w:val="0"/>
              </w:rPr>
              <w:t>ECRITS</w:t>
            </w:r>
          </w:p>
        </w:tc>
      </w:tr>
      <w:tr>
        <w:tblPrEx>
          <w:shd w:val="clear" w:color="auto" w:fill="auto"/>
        </w:tblPrEx>
        <w:trPr>
          <w:trHeight w:val="5540" w:hRule="atLeast"/>
        </w:trPr>
        <w:tc>
          <w:tcPr>
            <w:tcW w:type="dxa" w:w="1270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21 mars -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08 avril </w:t>
            </w: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Axe 2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Patrimoine, la pr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servation entre tensions et concurrences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Urbanisation,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veloppement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conomique et pr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servation du patrimoine. Paris, entre protection et nouvel urbanisme.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destruction, la protection et la restauration du patrimoine, enjeu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opolitique. La question patrimoniale au Mali.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C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Le tourisme culturel, entre valorisation et protection. Venise, entre valorisation touristique et protection du patrimoine. 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: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 t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ravail de recherches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sur les sujets.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S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approprier un questionnement historique. 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S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approprier un questionnement historique/g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opolitique.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S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approprier un questionnement historique.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8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72fce9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en-US"/>
              </w:rPr>
              <w:t>OTC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France et le patrimoine, des actions majeures de valorisation et de protection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gestion du patrimoine fran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ç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ais: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volution d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une politique publique.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it-IT"/>
              </w:rPr>
              <w:t>La patrimoniali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ation, entre h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ritage culturel de la France dans le monde et objet d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action diplomatique (un exemple du patrimoine immat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riel: le repas gastronomique des Fran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ç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ais)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structuration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oral (introduction,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veloppement, conclusion)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S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approprier un questionnement historique 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un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v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nement en perspective.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4512"/>
            <w:gridSpan w:val="8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 xml:space="preserve">VACANCES PRINTEMPS </w:t>
            </w:r>
          </w:p>
          <w:p>
            <w:pPr>
              <w:pStyle w:val="Style de tableau 2"/>
              <w:jc w:val="center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 xml:space="preserve">09 -24 avril </w:t>
            </w:r>
          </w:p>
        </w:tc>
      </w:tr>
      <w:tr>
        <w:tblPrEx>
          <w:shd w:val="clear" w:color="auto" w:fill="auto"/>
        </w:tblPrEx>
        <w:trPr>
          <w:trHeight w:val="3380" w:hRule="atLeast"/>
        </w:trPr>
        <w:tc>
          <w:tcPr>
            <w:tcW w:type="dxa" w:w="1270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25 avril -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29 mai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(5 semaines)</w:t>
            </w:r>
          </w:p>
        </w:tc>
        <w:tc>
          <w:tcPr>
            <w:tcW w:type="dxa" w:w="185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  <w:u w:val="single"/>
              </w:rPr>
            </w:pPr>
            <w:r>
              <w:rPr>
                <w:rFonts w:ascii="Avenir Heavy" w:hAnsi="Avenir Heavy"/>
                <w:sz w:val="18"/>
                <w:szCs w:val="18"/>
                <w:u w:val="single"/>
                <w:rtl w:val="0"/>
                <w:lang w:val="en-US"/>
              </w:rPr>
              <w:t>Th</w:t>
            </w:r>
            <w:r>
              <w:rPr>
                <w:rFonts w:ascii="Avenir Heavy" w:hAnsi="Avenir Heavy" w:hint="default"/>
                <w:sz w:val="18"/>
                <w:szCs w:val="18"/>
                <w:u w:val="single"/>
                <w:rtl w:val="0"/>
                <w:lang w:val="it-IT"/>
              </w:rPr>
              <w:t>è</w:t>
            </w:r>
            <w:r>
              <w:rPr>
                <w:rFonts w:ascii="Avenir Heavy" w:hAnsi="Avenir Heavy"/>
                <w:sz w:val="18"/>
                <w:szCs w:val="18"/>
                <w:u w:val="single"/>
                <w:rtl w:val="0"/>
              </w:rPr>
              <w:t>me 6</w:t>
            </w:r>
          </w:p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L</w:t>
            </w:r>
            <w:r>
              <w:rPr>
                <w:rFonts w:ascii="Avenir Heavy" w:hAnsi="Avenir Heavy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 xml:space="preserve">enjeu de la connaissance 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Introduction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6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La notion de la 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‘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de la connaissance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 xml:space="preserve">’ </w:t>
            </w:r>
            <w:r>
              <w:rPr>
                <w:rFonts w:ascii="Avenir Book" w:hAnsi="Avenir Book"/>
                <w:sz w:val="18"/>
                <w:szCs w:val="18"/>
                <w:rtl w:val="0"/>
                <w:lang w:val="de-DE"/>
              </w:rPr>
              <w:t>(Peter Drucker, 1969), port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 et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bats.</w:t>
            </w:r>
          </w:p>
          <w:p>
            <w:pPr>
              <w:pStyle w:val="Style de tableau 2"/>
              <w:numPr>
                <w:ilvl w:val="0"/>
                <w:numId w:val="6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notion de communaut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savante, communaut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scientifique en histoire des sciences</w:t>
            </w:r>
          </w:p>
          <w:p>
            <w:pPr>
              <w:pStyle w:val="Style de tableau 2"/>
              <w:numPr>
                <w:ilvl w:val="0"/>
                <w:numId w:val="6"/>
              </w:numPr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Les acteurs et les modalit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 de la circulation de la connaissance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4h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structuration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oral (introduction,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veloppement, conclusion)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Employer les notions et le lexique acquis en HGGSP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0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dad00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Axe 1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Produire et diffuser des connaissances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Style w:val="Aucun"/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Style w:val="Aucun"/>
                <w:rFonts w:ascii="Avenir Heavy" w:hAnsi="Avenir Heavy"/>
                <w:sz w:val="18"/>
                <w:szCs w:val="18"/>
                <w:rtl w:val="0"/>
              </w:rPr>
              <w:t xml:space="preserve">Jalon </w:t>
            </w:r>
            <w:r>
              <w:rPr>
                <w:rStyle w:val="Aucun"/>
                <w:rFonts w:ascii="Avenir Heavy" w:hAnsi="Avenir Heavy"/>
                <w:sz w:val="18"/>
                <w:szCs w:val="18"/>
                <w:rtl w:val="0"/>
                <w:lang w:val="fr-FR"/>
              </w:rPr>
              <w:t xml:space="preserve">A 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Donner acc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s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la connaissance: grandes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tapes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alphab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tisation des filles du XVI</w:t>
            </w:r>
            <w:r>
              <w:rPr>
                <w:rStyle w:val="Aucun"/>
                <w:rFonts w:ascii="Avenir Book" w:hAnsi="Avenir Book" w:hint="default"/>
                <w:sz w:val="18"/>
                <w:szCs w:val="18"/>
                <w:vertAlign w:val="superscript"/>
                <w:rtl w:val="0"/>
                <w:lang w:val="fr-FR"/>
              </w:rPr>
              <w:t>è</w:t>
            </w:r>
            <w:r>
              <w:rPr>
                <w:rStyle w:val="Aucun"/>
                <w:rFonts w:ascii="Avenir Book" w:hAnsi="Avenir Book"/>
                <w:sz w:val="18"/>
                <w:szCs w:val="18"/>
                <w:vertAlign w:val="superscript"/>
                <w:rtl w:val="0"/>
                <w:lang w:val="fr-FR"/>
              </w:rPr>
              <w:t>me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 si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cle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nos jours dans le monde.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Produire de la connaissance scientifique: recherche et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changes des hommes et des femmes de science sur la question de la radioactivit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de 1896 aux ann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es 1950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structuration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oral (introduction,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veloppement, conclusion)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nommer les p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riodes historiques, les continuit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s et ruptures chronologiques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Identifier et nommer les p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riodes historiques, les continuit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s et ruptures chronologiques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4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dad00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Axe 2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La connaissance, enjeu politique et g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opolitique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renseignement au service des Etats: les services secrets sovi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tiques et am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ricains durant la Guerre froide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Circulation et formation des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tudiants, transferts de technologie et puissance 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conomique: l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exemple de l</w:t>
            </w:r>
            <w:r>
              <w:rPr>
                <w:rFonts w:ascii="Avenir Book" w:hAnsi="Avenir Book" w:hint="default"/>
                <w:sz w:val="18"/>
                <w:szCs w:val="18"/>
                <w:rtl w:val="1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Inde.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structuration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oral (introduction,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veloppement, conclusion)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S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approprier un questionnement historique. 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Identifier et expliciter des acteurs. 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0" w:hRule="atLeast"/>
        </w:trPr>
        <w:tc>
          <w:tcPr>
            <w:tcW w:type="dxa" w:w="1270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</w:tcPr>
          <w:p/>
        </w:tc>
        <w:tc>
          <w:tcPr>
            <w:tcW w:type="dxa" w:w="185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dad00"/>
          </w:tcPr>
          <w:p/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en-US"/>
              </w:rPr>
              <w:t>OTC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cyberespace: conflictualit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et coop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ration entre les acteurs</w:t>
            </w:r>
          </w:p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A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cyberespace, entre 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seaux et territoires (infrastructures, acteurs, libert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ou contr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le des donn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es,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…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 xml:space="preserve">) </w:t>
            </w:r>
          </w:p>
          <w:p>
            <w:pPr>
              <w:pStyle w:val="Style de tableau 2"/>
              <w:jc w:val="both"/>
              <w:rPr>
                <w:rFonts w:ascii="Avenir Book" w:cs="Avenir Book" w:hAnsi="Avenir Book" w:eastAsia="Avenir Book"/>
                <w:sz w:val="18"/>
                <w:szCs w:val="18"/>
              </w:rPr>
            </w:pPr>
          </w:p>
          <w:p>
            <w:pPr>
              <w:pStyle w:val="Style de tableau 2"/>
              <w:jc w:val="both"/>
              <w:rPr>
                <w:rFonts w:ascii="Avenir Heavy" w:cs="Avenir Heavy" w:hAnsi="Avenir Heavy" w:eastAsia="Avenir Heavy"/>
                <w:sz w:val="18"/>
                <w:szCs w:val="18"/>
              </w:rPr>
            </w:pPr>
            <w:r>
              <w:rPr>
                <w:rFonts w:ascii="Avenir Heavy" w:hAnsi="Avenir Heavy"/>
                <w:sz w:val="18"/>
                <w:szCs w:val="18"/>
                <w:rtl w:val="0"/>
                <w:lang w:val="fr-FR"/>
              </w:rPr>
              <w:t>Jalon B</w:t>
            </w: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Cyberd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fense, entre coop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ration europ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enne et souverainet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nationale: le cas fran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ç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ais.</w:t>
            </w:r>
          </w:p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8h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structuration de l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oral (introduction, d</w:t>
            </w:r>
            <w:r>
              <w:rPr>
                <w:rFonts w:ascii="Avenir Book" w:hAnsi="Avenir Book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veloppement, conclusion)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S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’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approprier un questionnement g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>opolitique.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Mettre en </w:t>
            </w:r>
            <w:r>
              <w:rPr>
                <w:rFonts w:ascii="Avenir Book" w:hAnsi="Avenir Book" w:hint="default"/>
                <w:sz w:val="18"/>
                <w:szCs w:val="18"/>
                <w:rtl w:val="0"/>
              </w:rPr>
              <w:t>œ</w:t>
            </w:r>
            <w:r>
              <w:rPr>
                <w:rFonts w:ascii="Avenir Book" w:hAnsi="Avenir Book"/>
                <w:sz w:val="18"/>
                <w:szCs w:val="18"/>
                <w:rtl w:val="0"/>
              </w:rPr>
              <w:t xml:space="preserve">uvre une analyse multiscalaire. </w:t>
            </w:r>
          </w:p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0" w:hRule="atLeast"/>
        </w:trPr>
        <w:tc>
          <w:tcPr>
            <w:tcW w:type="dxa" w:w="127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both"/>
            </w:pPr>
            <w:r>
              <w:rPr>
                <w:rFonts w:ascii="Avenir Book" w:hAnsi="Avenir Book"/>
                <w:sz w:val="18"/>
                <w:szCs w:val="18"/>
                <w:rtl w:val="0"/>
              </w:rPr>
              <w:t>30 mai - 12 juin (2 semaines)</w:t>
            </w:r>
          </w:p>
        </w:tc>
        <w:tc>
          <w:tcPr>
            <w:tcW w:type="dxa" w:w="1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Fonts w:ascii="Avenir Heavy" w:hAnsi="Avenir Heavy"/>
                <w:sz w:val="18"/>
                <w:szCs w:val="18"/>
                <w:rtl w:val="0"/>
              </w:rPr>
              <w:t>Pr</w:t>
            </w:r>
            <w:r>
              <w:rPr>
                <w:rFonts w:ascii="Avenir Heavy" w:hAnsi="Avenir Heavy" w:hint="default"/>
                <w:sz w:val="18"/>
                <w:szCs w:val="18"/>
                <w:rtl w:val="0"/>
              </w:rPr>
              <w:t>é</w:t>
            </w:r>
            <w:r>
              <w:rPr>
                <w:rFonts w:ascii="Avenir Heavy" w:hAnsi="Avenir Heavy"/>
                <w:sz w:val="18"/>
                <w:szCs w:val="18"/>
                <w:rtl w:val="0"/>
              </w:rPr>
              <w:t>paration aux oraux</w:t>
            </w:r>
          </w:p>
        </w:tc>
        <w:tc>
          <w:tcPr>
            <w:tcW w:type="dxa" w:w="2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z w:val="18"/>
                <w:szCs w:val="18"/>
                <w:u w:val="single"/>
                <w:rtl w:val="0"/>
                <w:lang w:val="fr-FR"/>
              </w:rPr>
              <w:t>GO</w:t>
            </w:r>
            <w:r>
              <w:rPr>
                <w:rFonts w:ascii="Avenir Book" w:hAnsi="Avenir Book"/>
                <w:sz w:val="18"/>
                <w:szCs w:val="18"/>
                <w:rtl w:val="0"/>
                <w:lang w:val="fr-FR"/>
              </w:rPr>
              <w:t>: oraux blancs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